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252F6E" w14:textId="1C1E9FB9" w:rsidR="00550C8F" w:rsidRDefault="00550C8F" w:rsidP="00550C8F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bookmarkStart w:id="0" w:name="_Hlk32315000"/>
      <w:bookmarkStart w:id="1" w:name="_Hlk77701553"/>
      <w:bookmarkEnd w:id="0"/>
      <w:r w:rsidRPr="001D2FBF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>
        <w:rPr>
          <w:rFonts w:ascii="Arial" w:hAnsi="Arial" w:cs="Arial"/>
          <w:b/>
          <w:sz w:val="24"/>
          <w:szCs w:val="28"/>
          <w:lang w:val="en-US"/>
        </w:rPr>
        <w:t>102</w:t>
      </w:r>
      <w:r w:rsidRPr="001D2FBF">
        <w:rPr>
          <w:rFonts w:ascii="Arial" w:hAnsi="Arial" w:cs="Arial"/>
          <w:b/>
          <w:sz w:val="24"/>
          <w:szCs w:val="28"/>
          <w:lang w:val="en-US"/>
        </w:rPr>
        <w:t>-e</w:t>
      </w:r>
      <w:r w:rsidRPr="001D2FBF">
        <w:rPr>
          <w:rFonts w:ascii="Arial" w:hAnsi="Arial" w:cs="Arial"/>
          <w:b/>
          <w:sz w:val="24"/>
          <w:szCs w:val="28"/>
        </w:rPr>
        <w:tab/>
      </w:r>
      <w:r w:rsidRPr="001D2FBF">
        <w:rPr>
          <w:rFonts w:ascii="Arial" w:hAnsi="Arial" w:cs="Arial"/>
          <w:b/>
          <w:sz w:val="24"/>
          <w:szCs w:val="28"/>
          <w:lang w:val="en-US"/>
        </w:rPr>
        <w:t>R4-2</w:t>
      </w:r>
      <w:r>
        <w:rPr>
          <w:rFonts w:ascii="Arial" w:hAnsi="Arial" w:cs="Arial"/>
          <w:b/>
          <w:sz w:val="24"/>
          <w:szCs w:val="28"/>
          <w:lang w:val="en-US"/>
        </w:rPr>
        <w:t>20</w:t>
      </w:r>
      <w:r w:rsidR="00BC1314">
        <w:rPr>
          <w:rFonts w:ascii="Arial" w:hAnsi="Arial" w:cs="Arial"/>
          <w:b/>
          <w:sz w:val="24"/>
          <w:szCs w:val="28"/>
          <w:lang w:val="en-US"/>
        </w:rPr>
        <w:t>4645</w:t>
      </w:r>
    </w:p>
    <w:p w14:paraId="4899807A" w14:textId="77777777" w:rsidR="00550C8F" w:rsidRPr="001D2FBF" w:rsidRDefault="00550C8F" w:rsidP="00550C8F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 w:rsidRPr="001D2FBF">
        <w:rPr>
          <w:rFonts w:ascii="Arial" w:hAnsi="Arial" w:cs="Arial"/>
          <w:b/>
          <w:sz w:val="24"/>
          <w:szCs w:val="28"/>
          <w:lang w:val="en-US"/>
        </w:rPr>
        <w:t>Electronic Meeting,</w:t>
      </w:r>
      <w:r>
        <w:rPr>
          <w:rFonts w:ascii="Arial" w:hAnsi="Arial" w:cs="Arial"/>
          <w:b/>
          <w:sz w:val="24"/>
          <w:szCs w:val="28"/>
          <w:lang w:val="en-US"/>
        </w:rPr>
        <w:t xml:space="preserve"> Feb. 2</w:t>
      </w:r>
      <w:r w:rsidRPr="00B23518">
        <w:rPr>
          <w:rFonts w:ascii="Arial" w:eastAsia="宋体" w:hAnsi="Arial" w:cs="Arial"/>
          <w:b/>
          <w:sz w:val="24"/>
          <w:szCs w:val="24"/>
          <w:lang w:eastAsia="zh-CN"/>
        </w:rPr>
        <w:t>1-</w:t>
      </w:r>
      <w:r>
        <w:rPr>
          <w:rFonts w:ascii="Arial" w:eastAsia="宋体" w:hAnsi="Arial" w:cs="Arial"/>
          <w:b/>
          <w:sz w:val="24"/>
          <w:szCs w:val="24"/>
          <w:lang w:eastAsia="zh-CN"/>
        </w:rPr>
        <w:t xml:space="preserve"> Mar. 3</w:t>
      </w:r>
      <w:r w:rsidRPr="001D2FBF">
        <w:rPr>
          <w:rFonts w:ascii="Arial" w:hAnsi="Arial" w:cs="Arial"/>
          <w:b/>
          <w:sz w:val="24"/>
          <w:szCs w:val="28"/>
          <w:lang w:val="en-US"/>
        </w:rPr>
        <w:t>, 202</w:t>
      </w:r>
      <w:r>
        <w:rPr>
          <w:rFonts w:ascii="Arial" w:hAnsi="Arial" w:cs="Arial"/>
          <w:b/>
          <w:sz w:val="24"/>
          <w:szCs w:val="28"/>
          <w:lang w:val="en-US"/>
        </w:rPr>
        <w:t>2</w:t>
      </w:r>
    </w:p>
    <w:bookmarkEnd w:id="1"/>
    <w:p w14:paraId="1EFB1C75" w14:textId="7C7FE864" w:rsidR="00DF181C" w:rsidRPr="00AB4182" w:rsidRDefault="00DF181C" w:rsidP="00DF181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before="240" w:after="120"/>
        <w:ind w:left="1985" w:hanging="1985"/>
        <w:rPr>
          <w:rFonts w:ascii="Arial" w:hAnsi="Arial" w:cs="Arial"/>
          <w:bCs/>
          <w:color w:val="000000"/>
          <w:sz w:val="22"/>
          <w:lang w:val="pt-BR"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 xml:space="preserve">Agenda 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>item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7F3BE7">
        <w:rPr>
          <w:rFonts w:ascii="Arial" w:hAnsi="Arial" w:cs="Arial"/>
          <w:color w:val="000000"/>
          <w:sz w:val="22"/>
          <w:lang w:eastAsia="zh-CN"/>
        </w:rPr>
        <w:t>10</w:t>
      </w:r>
      <w:r>
        <w:rPr>
          <w:rFonts w:ascii="Arial" w:hAnsi="Arial" w:cs="Arial" w:hint="eastAsia"/>
          <w:color w:val="000000"/>
          <w:sz w:val="22"/>
          <w:lang w:eastAsia="zh-CN"/>
        </w:rPr>
        <w:t>.</w:t>
      </w:r>
      <w:r w:rsidR="00A647ED">
        <w:rPr>
          <w:rFonts w:ascii="Arial" w:hAnsi="Arial" w:cs="Arial"/>
          <w:color w:val="000000"/>
          <w:sz w:val="22"/>
          <w:lang w:eastAsia="zh-CN"/>
        </w:rPr>
        <w:t>1</w:t>
      </w:r>
      <w:r w:rsidR="00426F1B">
        <w:rPr>
          <w:rFonts w:ascii="Arial" w:hAnsi="Arial" w:cs="Arial"/>
          <w:color w:val="000000"/>
          <w:sz w:val="22"/>
          <w:lang w:eastAsia="zh-CN"/>
        </w:rPr>
        <w:t>5</w:t>
      </w:r>
      <w:r>
        <w:rPr>
          <w:rFonts w:ascii="Arial" w:hAnsi="Arial" w:cs="Arial" w:hint="eastAsia"/>
          <w:color w:val="000000"/>
          <w:sz w:val="22"/>
          <w:lang w:eastAsia="zh-CN"/>
        </w:rPr>
        <w:t>.</w:t>
      </w:r>
      <w:r w:rsidR="00A4423C">
        <w:rPr>
          <w:rFonts w:ascii="Arial" w:hAnsi="Arial" w:cs="Arial"/>
          <w:color w:val="000000"/>
          <w:sz w:val="22"/>
          <w:lang w:eastAsia="zh-CN"/>
        </w:rPr>
        <w:t>5</w:t>
      </w:r>
      <w:r w:rsidR="00E73ADE">
        <w:rPr>
          <w:rFonts w:ascii="Arial" w:hAnsi="Arial" w:cs="Arial"/>
          <w:color w:val="000000"/>
          <w:sz w:val="22"/>
          <w:lang w:eastAsia="zh-CN"/>
        </w:rPr>
        <w:t>.</w:t>
      </w:r>
      <w:r w:rsidR="006A6E3F">
        <w:rPr>
          <w:rFonts w:ascii="Arial" w:hAnsi="Arial" w:cs="Arial"/>
          <w:color w:val="000000"/>
          <w:sz w:val="22"/>
          <w:lang w:eastAsia="zh-CN"/>
        </w:rPr>
        <w:t>2</w:t>
      </w:r>
    </w:p>
    <w:p w14:paraId="227F6E5A" w14:textId="0E137796" w:rsidR="00DF181C" w:rsidRPr="00915D73" w:rsidRDefault="00DF181C" w:rsidP="00DF181C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="003F1A77">
        <w:rPr>
          <w:rFonts w:ascii="Arial" w:hAnsi="Arial" w:cs="Arial"/>
          <w:color w:val="000000"/>
          <w:sz w:val="22"/>
          <w:lang w:eastAsia="zh-CN"/>
        </w:rPr>
        <w:t>vivo</w:t>
      </w:r>
    </w:p>
    <w:p w14:paraId="0DB92EDE" w14:textId="40CC25E9" w:rsidR="00DF181C" w:rsidRPr="00873E1F" w:rsidRDefault="00DF181C" w:rsidP="00DF181C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="007F3BE7">
        <w:rPr>
          <w:rFonts w:ascii="Arial" w:hAnsi="Arial" w:cs="Arial"/>
          <w:color w:val="000000"/>
          <w:sz w:val="22"/>
          <w:lang w:eastAsia="zh-CN"/>
        </w:rPr>
        <w:t>Remaining issues</w:t>
      </w:r>
      <w:r w:rsidR="00426F1B" w:rsidRPr="00426F1B">
        <w:rPr>
          <w:rFonts w:ascii="Arial" w:hAnsi="Arial" w:cs="Arial"/>
          <w:color w:val="000000"/>
          <w:sz w:val="22"/>
          <w:lang w:eastAsia="zh-CN"/>
        </w:rPr>
        <w:t xml:space="preserve"> on </w:t>
      </w:r>
      <w:r w:rsidR="000315DE">
        <w:rPr>
          <w:rFonts w:ascii="Arial" w:hAnsi="Arial" w:cs="Arial"/>
          <w:color w:val="000000"/>
          <w:sz w:val="22"/>
          <w:lang w:eastAsia="zh-CN"/>
        </w:rPr>
        <w:t>SL-DRX</w:t>
      </w:r>
      <w:r w:rsidR="00E73ADE" w:rsidRPr="00426F1B">
        <w:rPr>
          <w:rFonts w:ascii="Arial" w:hAnsi="Arial" w:cs="Arial"/>
          <w:color w:val="000000"/>
          <w:sz w:val="22"/>
          <w:lang w:eastAsia="zh-CN"/>
        </w:rPr>
        <w:t xml:space="preserve"> </w:t>
      </w:r>
      <w:r w:rsidR="00426F1B" w:rsidRPr="00426F1B">
        <w:rPr>
          <w:rFonts w:ascii="Arial" w:hAnsi="Arial" w:cs="Arial"/>
          <w:color w:val="000000"/>
          <w:sz w:val="22"/>
          <w:lang w:eastAsia="zh-CN"/>
        </w:rPr>
        <w:t xml:space="preserve">RRM </w:t>
      </w:r>
      <w:r w:rsidR="00E73ADE">
        <w:rPr>
          <w:rFonts w:ascii="Arial" w:hAnsi="Arial" w:cs="Arial"/>
          <w:color w:val="000000"/>
          <w:sz w:val="22"/>
          <w:lang w:eastAsia="zh-CN"/>
        </w:rPr>
        <w:t>requir</w:t>
      </w:r>
      <w:r w:rsidR="00B87C06">
        <w:rPr>
          <w:rFonts w:ascii="Arial" w:hAnsi="Arial" w:cs="Arial"/>
          <w:color w:val="000000"/>
          <w:sz w:val="22"/>
          <w:lang w:eastAsia="zh-CN"/>
        </w:rPr>
        <w:t>e</w:t>
      </w:r>
      <w:r w:rsidR="00E73ADE">
        <w:rPr>
          <w:rFonts w:ascii="Arial" w:hAnsi="Arial" w:cs="Arial"/>
          <w:color w:val="000000"/>
          <w:sz w:val="22"/>
          <w:lang w:eastAsia="zh-CN"/>
        </w:rPr>
        <w:t>ments</w:t>
      </w:r>
    </w:p>
    <w:p w14:paraId="428D2D71" w14:textId="36099436" w:rsidR="00DF181C" w:rsidRPr="00DF181C" w:rsidRDefault="00DF181C" w:rsidP="00DF181C">
      <w:pPr>
        <w:spacing w:after="120"/>
        <w:ind w:left="1985" w:hanging="1985"/>
        <w:rPr>
          <w:rFonts w:ascii="Arial" w:hAnsi="Arial" w:cs="Arial"/>
          <w:sz w:val="22"/>
          <w:lang w:eastAsia="zh-CN"/>
        </w:rPr>
      </w:pPr>
      <w:r w:rsidRPr="007D19B7">
        <w:rPr>
          <w:rFonts w:ascii="Arial" w:eastAsia="MS Mincho" w:hAnsi="Arial" w:cs="Arial"/>
          <w:b/>
          <w:color w:val="000000"/>
          <w:sz w:val="22"/>
        </w:rPr>
        <w:t>Document for:</w:t>
      </w:r>
      <w:r w:rsidRPr="007D19B7">
        <w:rPr>
          <w:rFonts w:ascii="Arial" w:eastAsia="MS Mincho" w:hAnsi="Arial" w:cs="Arial"/>
          <w:b/>
          <w:color w:val="000000"/>
          <w:sz w:val="22"/>
        </w:rPr>
        <w:tab/>
      </w:r>
      <w:r w:rsidR="003F1A77">
        <w:rPr>
          <w:rFonts w:ascii="Arial" w:hAnsi="Arial" w:cs="Arial"/>
          <w:color w:val="000000"/>
          <w:sz w:val="22"/>
          <w:lang w:eastAsia="zh-CN"/>
        </w:rPr>
        <w:t>Discussion</w:t>
      </w:r>
    </w:p>
    <w:p w14:paraId="4A0C8E2B" w14:textId="77777777" w:rsidR="002202E8" w:rsidRPr="001D2FBF" w:rsidRDefault="00CC6F36" w:rsidP="00BE2894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2" w:name="OLE_LINK13"/>
      <w:bookmarkStart w:id="3" w:name="OLE_LINK14"/>
      <w:r w:rsidRPr="001D2FBF">
        <w:rPr>
          <w:sz w:val="36"/>
          <w:szCs w:val="36"/>
        </w:rPr>
        <w:t>Introduction</w:t>
      </w:r>
    </w:p>
    <w:p w14:paraId="053DDC1E" w14:textId="6B533102" w:rsidR="00A1601C" w:rsidRDefault="00A1601C" w:rsidP="00A1601C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the RAN4#101-bis-e meeting, there was good progress on RRM requirements for </w:t>
      </w:r>
      <w:r w:rsidR="007E0089">
        <w:rPr>
          <w:sz w:val="22"/>
          <w:szCs w:val="22"/>
          <w:lang w:val="en-US"/>
        </w:rPr>
        <w:t>SL-DRX operation for sidelink enhancement</w:t>
      </w:r>
      <w:r>
        <w:rPr>
          <w:sz w:val="22"/>
          <w:szCs w:val="22"/>
          <w:lang w:val="en-US"/>
        </w:rPr>
        <w:t>. The agreements/conclusions</w:t>
      </w:r>
      <w:r w:rsidR="007E0089">
        <w:rPr>
          <w:sz w:val="22"/>
          <w:szCs w:val="22"/>
          <w:lang w:val="en-US"/>
        </w:rPr>
        <w:t>/open issues</w:t>
      </w:r>
      <w:r>
        <w:rPr>
          <w:sz w:val="22"/>
          <w:szCs w:val="22"/>
          <w:lang w:val="en-US"/>
        </w:rPr>
        <w:t xml:space="preserve"> are captured in [1] as follows.</w:t>
      </w:r>
    </w:p>
    <w:p w14:paraId="718C0087" w14:textId="77777777" w:rsidR="00C92B43" w:rsidRDefault="00C92B43" w:rsidP="00A1601C">
      <w:pPr>
        <w:spacing w:before="120" w:after="0"/>
        <w:rPr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1601C" w:rsidRPr="00631952" w14:paraId="1E627B2B" w14:textId="77777777" w:rsidTr="005023CA">
        <w:tc>
          <w:tcPr>
            <w:tcW w:w="9629" w:type="dxa"/>
          </w:tcPr>
          <w:p w14:paraId="5936A320" w14:textId="496D51EC" w:rsidR="00CE5E84" w:rsidRPr="00CE5E84" w:rsidRDefault="00CE5E84" w:rsidP="00CE5E84">
            <w:pPr>
              <w:spacing w:after="0"/>
              <w:rPr>
                <w:rFonts w:eastAsia="Malgun Gothic"/>
                <w:b/>
              </w:rPr>
            </w:pPr>
            <w:r w:rsidRPr="00CE5E84">
              <w:rPr>
                <w:b/>
                <w:bCs/>
              </w:rPr>
              <w:t>WF – 2.1 RRM requirements at transition when SL DRX cycle periodicity changes in the configured multiple SL-DRX cycles</w:t>
            </w:r>
          </w:p>
          <w:p w14:paraId="058F95DB" w14:textId="77777777" w:rsidR="00CE5E84" w:rsidRPr="00CE5E84" w:rsidRDefault="00CE5E84" w:rsidP="00CE5E84">
            <w:pPr>
              <w:pStyle w:val="ListParagraph"/>
              <w:numPr>
                <w:ilvl w:val="0"/>
                <w:numId w:val="42"/>
              </w:numPr>
              <w:spacing w:after="120"/>
              <w:contextualSpacing w:val="0"/>
              <w:rPr>
                <w:rFonts w:ascii="Times New Roman" w:hAnsi="Times New Roman"/>
              </w:rPr>
            </w:pPr>
            <w:r w:rsidRPr="00CE5E84">
              <w:rPr>
                <w:rFonts w:ascii="Times New Roman" w:eastAsia="宋体" w:hAnsi="Times New Roman"/>
              </w:rPr>
              <w:t>When the SL-</w:t>
            </w:r>
            <w:r w:rsidRPr="00CE5E84">
              <w:rPr>
                <w:rFonts w:ascii="Times New Roman" w:eastAsia="Malgun Gothic" w:hAnsi="Times New Roman"/>
              </w:rPr>
              <w:t>DRX</w:t>
            </w:r>
            <w:r w:rsidRPr="00CE5E84">
              <w:rPr>
                <w:rFonts w:ascii="Times New Roman" w:eastAsia="宋体" w:hAnsi="Times New Roman"/>
              </w:rPr>
              <w:t xml:space="preserve"> changes, the UE is not required to meet corresponding requirements within this DRX cycle</w:t>
            </w:r>
            <w:r w:rsidRPr="00CE5E84">
              <w:rPr>
                <w:rFonts w:ascii="Times New Roman" w:hAnsi="Times New Roman"/>
              </w:rPr>
              <w:br w:type="page"/>
            </w:r>
          </w:p>
          <w:p w14:paraId="46DBAFE3" w14:textId="39AE38DD" w:rsidR="00CE5E84" w:rsidRPr="00CE5E84" w:rsidRDefault="00CE5E84" w:rsidP="00CE5E84">
            <w:pPr>
              <w:spacing w:after="0"/>
              <w:rPr>
                <w:rFonts w:eastAsia="Malgun Gothic"/>
                <w:b/>
              </w:rPr>
            </w:pPr>
            <w:r w:rsidRPr="00CE5E84">
              <w:rPr>
                <w:b/>
                <w:bCs/>
              </w:rPr>
              <w:t>WF – 2.2.2 SyncRef UE detection time (Td</w:t>
            </w:r>
            <w:r w:rsidRPr="00452718">
              <w:rPr>
                <w:b/>
                <w:bCs/>
                <w:vertAlign w:val="subscript"/>
              </w:rPr>
              <w:t>etect,SyncRef UE_V2X</w:t>
            </w:r>
            <w:r w:rsidRPr="00CE5E84">
              <w:rPr>
                <w:b/>
                <w:bCs/>
              </w:rPr>
              <w:t>) for Asynchronized SLSS measurment &amp; search</w:t>
            </w:r>
          </w:p>
          <w:p w14:paraId="74F78349" w14:textId="77777777" w:rsidR="00CE5E84" w:rsidRPr="00CE5E84" w:rsidRDefault="00CE5E84" w:rsidP="00CE5E84">
            <w:pPr>
              <w:pStyle w:val="ListParagraph"/>
              <w:numPr>
                <w:ilvl w:val="0"/>
                <w:numId w:val="42"/>
              </w:numPr>
              <w:spacing w:after="120"/>
              <w:contextualSpacing w:val="0"/>
              <w:rPr>
                <w:rFonts w:ascii="Times New Roman" w:hAnsi="Times New Roman"/>
                <w:lang w:eastAsia="zh-CN"/>
              </w:rPr>
            </w:pPr>
            <w:r w:rsidRPr="00CE5E84">
              <w:rPr>
                <w:rFonts w:ascii="Times New Roman" w:eastAsia="Malgun Gothic" w:hAnsi="Times New Roman"/>
              </w:rPr>
              <w:t>8s</w:t>
            </w:r>
          </w:p>
          <w:p w14:paraId="6E86216A" w14:textId="08A5A36F" w:rsidR="007E0089" w:rsidRPr="00CE5E84" w:rsidRDefault="00CE5E84" w:rsidP="007E0089">
            <w:pPr>
              <w:spacing w:after="0"/>
              <w:rPr>
                <w:b/>
                <w:bCs/>
              </w:rPr>
            </w:pPr>
            <w:r w:rsidRPr="00CE5E84">
              <w:br w:type="page"/>
            </w:r>
            <w:r w:rsidRPr="00CE5E84">
              <w:rPr>
                <w:b/>
                <w:bCs/>
              </w:rPr>
              <w:t xml:space="preserve"> </w:t>
            </w:r>
            <w:r w:rsidR="007E0089" w:rsidRPr="00CE5E84">
              <w:rPr>
                <w:b/>
                <w:bCs/>
              </w:rPr>
              <w:t>WF – 2.2.3 UE Rx(Data) drop rate requirements for Asynchronized SLSS measurment &amp; search</w:t>
            </w:r>
          </w:p>
          <w:p w14:paraId="2DD94FB2" w14:textId="77777777" w:rsidR="007E0089" w:rsidRPr="00CE5E84" w:rsidRDefault="007E0089" w:rsidP="007E0089">
            <w:pPr>
              <w:pStyle w:val="ListParagraph"/>
              <w:numPr>
                <w:ilvl w:val="0"/>
                <w:numId w:val="42"/>
              </w:numPr>
              <w:spacing w:after="120"/>
              <w:contextualSpacing w:val="0"/>
              <w:rPr>
                <w:rFonts w:ascii="Times New Roman" w:hAnsi="Times New Roman"/>
                <w:bCs/>
                <w:lang w:eastAsia="ja-JP" w:bidi="hi-IN"/>
              </w:rPr>
            </w:pPr>
            <w:r w:rsidRPr="00CE5E84">
              <w:rPr>
                <w:rFonts w:ascii="Times New Roman" w:hAnsi="Times New Roman"/>
                <w:bCs/>
                <w:lang w:eastAsia="ja-JP" w:bidi="hi-IN"/>
              </w:rPr>
              <w:t xml:space="preserve">Option 1: maximum drop rate(X) during </w:t>
            </w:r>
            <w:r w:rsidRPr="00CE5E84">
              <w:rPr>
                <w:rFonts w:ascii="Times New Roman" w:hAnsi="Times New Roman"/>
                <w:bCs/>
                <w:iCs/>
                <w:szCs w:val="22"/>
                <w:lang w:eastAsia="zh-CN"/>
              </w:rPr>
              <w:t>T</w:t>
            </w:r>
            <w:r w:rsidRPr="00CE5E84">
              <w:rPr>
                <w:rFonts w:ascii="Times New Roman" w:hAnsi="Times New Roman"/>
                <w:bCs/>
                <w:iCs/>
                <w:szCs w:val="22"/>
                <w:vertAlign w:val="subscript"/>
                <w:lang w:eastAsia="zh-CN"/>
              </w:rPr>
              <w:t>detect,SyncRef UE_V2X</w:t>
            </w:r>
            <w:r w:rsidRPr="00CE5E84">
              <w:rPr>
                <w:rFonts w:ascii="Times New Roman" w:eastAsia="宋体" w:hAnsi="Times New Roman"/>
                <w:lang w:eastAsia="zh-CN"/>
              </w:rPr>
              <w:t xml:space="preserve"> </w:t>
            </w:r>
          </w:p>
          <w:p w14:paraId="04D33C81" w14:textId="77777777" w:rsidR="007E0089" w:rsidRPr="00CE5E84" w:rsidRDefault="007E0089" w:rsidP="007E0089">
            <w:pPr>
              <w:pStyle w:val="ListParagraph"/>
              <w:numPr>
                <w:ilvl w:val="1"/>
                <w:numId w:val="42"/>
              </w:numPr>
              <w:spacing w:after="120"/>
              <w:contextualSpacing w:val="0"/>
              <w:rPr>
                <w:rFonts w:ascii="Times New Roman" w:hAnsi="Times New Roman"/>
                <w:bCs/>
                <w:lang w:eastAsia="ja-JP" w:bidi="hi-IN"/>
              </w:rPr>
            </w:pPr>
            <w:r w:rsidRPr="00CE5E84">
              <w:rPr>
                <w:rFonts w:ascii="Times New Roman" w:eastAsia="宋体" w:hAnsi="Times New Roman"/>
                <w:lang w:eastAsia="zh-CN"/>
              </w:rPr>
              <w:t>Option 1a : X = 0.3%(Rel-16) (CATT, vivo, Xiaomi)</w:t>
            </w:r>
          </w:p>
          <w:p w14:paraId="36C4D65D" w14:textId="77777777" w:rsidR="007E0089" w:rsidRPr="00CE5E84" w:rsidRDefault="007E0089" w:rsidP="007E0089">
            <w:pPr>
              <w:pStyle w:val="ListParagraph"/>
              <w:numPr>
                <w:ilvl w:val="1"/>
                <w:numId w:val="42"/>
              </w:numPr>
              <w:spacing w:after="120"/>
              <w:contextualSpacing w:val="0"/>
              <w:rPr>
                <w:rFonts w:ascii="Times New Roman" w:hAnsi="Times New Roman"/>
                <w:bCs/>
                <w:lang w:eastAsia="ja-JP" w:bidi="hi-IN"/>
              </w:rPr>
            </w:pPr>
            <w:r w:rsidRPr="00CE5E84">
              <w:rPr>
                <w:rFonts w:ascii="Times New Roman" w:eastAsia="宋体" w:hAnsi="Times New Roman"/>
                <w:lang w:eastAsia="zh-CN"/>
              </w:rPr>
              <w:t xml:space="preserve">Option 1b : X = 0.3%(Rel-16) with </w:t>
            </w:r>
            <w:r w:rsidRPr="00CE5E84">
              <w:rPr>
                <w:rFonts w:ascii="Times New Roman" w:hAnsi="Times New Roman"/>
              </w:rPr>
              <w:t>additional clarification that “The dropping rate is calculated ignoring SL-DRX configuration” (Oppo)</w:t>
            </w:r>
          </w:p>
          <w:p w14:paraId="38607BC9" w14:textId="77777777" w:rsidR="007E0089" w:rsidRPr="00CE5E84" w:rsidRDefault="007E0089" w:rsidP="007E0089">
            <w:pPr>
              <w:pStyle w:val="ListParagraph"/>
              <w:numPr>
                <w:ilvl w:val="1"/>
                <w:numId w:val="42"/>
              </w:numPr>
              <w:spacing w:after="120"/>
              <w:contextualSpacing w:val="0"/>
              <w:rPr>
                <w:rFonts w:ascii="Times New Roman" w:hAnsi="Times New Roman"/>
                <w:bCs/>
                <w:lang w:eastAsia="ja-JP" w:bidi="hi-IN"/>
              </w:rPr>
            </w:pPr>
            <w:r w:rsidRPr="00CE5E84">
              <w:rPr>
                <w:rFonts w:ascii="Times New Roman" w:eastAsia="宋体" w:hAnsi="Times New Roman"/>
                <w:lang w:eastAsia="zh-CN"/>
              </w:rPr>
              <w:t xml:space="preserve">Option 1c : X = </w:t>
            </w:r>
            <w:r w:rsidRPr="00CE5E84">
              <w:rPr>
                <w:rFonts w:ascii="Times New Roman" w:hAnsi="Times New Roman"/>
              </w:rPr>
              <w:t xml:space="preserve">max{2 slots, </w:t>
            </w:r>
            <w:r w:rsidRPr="00CE5E84">
              <w:rPr>
                <w:rFonts w:ascii="Times New Roman" w:hAnsi="Times New Roman"/>
                <w:lang w:eastAsia="zh-CN"/>
              </w:rPr>
              <w:t>0.3%</w:t>
            </w:r>
            <w:r w:rsidRPr="00CE5E84">
              <w:rPr>
                <w:rFonts w:ascii="Times New Roman" w:hAnsi="Times New Roman"/>
              </w:rPr>
              <w:t xml:space="preserve"> of its V2X data reception} (LGE)</w:t>
            </w:r>
          </w:p>
          <w:p w14:paraId="6879AB3A" w14:textId="77777777" w:rsidR="007E0089" w:rsidRPr="00CE5E84" w:rsidRDefault="007E0089" w:rsidP="007E0089">
            <w:pPr>
              <w:pStyle w:val="ListParagraph"/>
              <w:numPr>
                <w:ilvl w:val="0"/>
                <w:numId w:val="42"/>
              </w:numPr>
              <w:spacing w:after="120"/>
              <w:contextualSpacing w:val="0"/>
              <w:rPr>
                <w:rFonts w:ascii="Times New Roman" w:hAnsi="Times New Roman"/>
                <w:bCs/>
                <w:lang w:eastAsia="ja-JP" w:bidi="hi-IN"/>
              </w:rPr>
            </w:pPr>
            <w:r w:rsidRPr="00CE5E84">
              <w:rPr>
                <w:rFonts w:ascii="Times New Roman" w:eastAsia="Malgun Gothic" w:hAnsi="Times New Roman"/>
                <w:bCs/>
                <w:lang w:bidi="hi-IN"/>
              </w:rPr>
              <w:t xml:space="preserve">Option 2 : maximum aggregated drop window(Y) </w:t>
            </w:r>
            <w:r w:rsidRPr="00CE5E84">
              <w:rPr>
                <w:rFonts w:ascii="Times New Roman" w:hAnsi="Times New Roman"/>
                <w:bCs/>
                <w:lang w:eastAsia="ja-JP" w:bidi="hi-IN"/>
              </w:rPr>
              <w:t xml:space="preserve">during </w:t>
            </w:r>
            <w:r w:rsidRPr="00CE5E84">
              <w:rPr>
                <w:rFonts w:ascii="Times New Roman" w:hAnsi="Times New Roman"/>
                <w:bCs/>
                <w:iCs/>
                <w:szCs w:val="22"/>
                <w:lang w:eastAsia="zh-CN"/>
              </w:rPr>
              <w:t>T</w:t>
            </w:r>
            <w:r w:rsidRPr="00CE5E84">
              <w:rPr>
                <w:rFonts w:ascii="Times New Roman" w:hAnsi="Times New Roman"/>
                <w:bCs/>
                <w:iCs/>
                <w:szCs w:val="22"/>
                <w:vertAlign w:val="subscript"/>
                <w:lang w:eastAsia="zh-CN"/>
              </w:rPr>
              <w:t xml:space="preserve">detect,SyncRef UE_V2X </w:t>
            </w:r>
            <w:r w:rsidRPr="00CE5E84">
              <w:rPr>
                <w:rFonts w:ascii="Times New Roman" w:hAnsi="Times New Roman"/>
                <w:bCs/>
                <w:iCs/>
                <w:szCs w:val="22"/>
                <w:lang w:eastAsia="zh-CN"/>
              </w:rPr>
              <w:t>(Oppo)</w:t>
            </w:r>
          </w:p>
          <w:p w14:paraId="1EAACEC7" w14:textId="77777777" w:rsidR="007E0089" w:rsidRPr="00CE5E84" w:rsidRDefault="007E0089" w:rsidP="007E0089">
            <w:pPr>
              <w:pStyle w:val="ListParagraph"/>
              <w:numPr>
                <w:ilvl w:val="1"/>
                <w:numId w:val="42"/>
              </w:numPr>
              <w:spacing w:after="120"/>
              <w:contextualSpacing w:val="0"/>
              <w:rPr>
                <w:rFonts w:ascii="Times New Roman" w:eastAsia="Malgun Gothic" w:hAnsi="Times New Roman"/>
              </w:rPr>
            </w:pPr>
            <w:r w:rsidRPr="00CE5E84">
              <w:rPr>
                <w:rFonts w:ascii="Times New Roman" w:eastAsia="Malgun Gothic" w:hAnsi="Times New Roman"/>
                <w:bCs/>
                <w:lang w:bidi="hi-IN"/>
              </w:rPr>
              <w:t xml:space="preserve">Y = </w:t>
            </w:r>
            <w:r w:rsidRPr="00CE5E84">
              <w:rPr>
                <w:rFonts w:ascii="Times New Roman" w:eastAsia="宋体" w:hAnsi="Times New Roman"/>
                <w:lang w:eastAsia="zh-CN"/>
              </w:rPr>
              <w:t>480ms</w:t>
            </w:r>
          </w:p>
          <w:p w14:paraId="19CB61B1" w14:textId="77777777" w:rsidR="007E0089" w:rsidRPr="00CE5E84" w:rsidRDefault="007E0089" w:rsidP="007E0089">
            <w:pPr>
              <w:pStyle w:val="ListParagraph"/>
              <w:numPr>
                <w:ilvl w:val="0"/>
                <w:numId w:val="42"/>
              </w:numPr>
              <w:spacing w:after="120"/>
              <w:contextualSpacing w:val="0"/>
              <w:rPr>
                <w:rFonts w:ascii="Times New Roman" w:hAnsi="Times New Roman"/>
                <w:color w:val="1F497D"/>
              </w:rPr>
            </w:pPr>
            <w:r w:rsidRPr="00CE5E84">
              <w:rPr>
                <w:rFonts w:ascii="Times New Roman" w:hAnsi="Times New Roman"/>
                <w:lang w:eastAsia="zh-CN"/>
              </w:rPr>
              <w:t>Moderator’s suggestion based on 2</w:t>
            </w:r>
            <w:r w:rsidRPr="00CE5E84">
              <w:rPr>
                <w:rFonts w:ascii="Times New Roman" w:hAnsi="Times New Roman"/>
                <w:vertAlign w:val="superscript"/>
                <w:lang w:eastAsia="zh-CN"/>
              </w:rPr>
              <w:t>nd</w:t>
            </w:r>
            <w:r w:rsidRPr="00CE5E84">
              <w:rPr>
                <w:rFonts w:ascii="Times New Roman" w:hAnsi="Times New Roman"/>
                <w:lang w:eastAsia="zh-CN"/>
              </w:rPr>
              <w:t xml:space="preserve"> round</w:t>
            </w:r>
          </w:p>
          <w:p w14:paraId="2A6F7C06" w14:textId="77777777" w:rsidR="007E0089" w:rsidRPr="00CE5E84" w:rsidRDefault="007E0089" w:rsidP="007E0089">
            <w:pPr>
              <w:pStyle w:val="ListParagraph"/>
              <w:numPr>
                <w:ilvl w:val="2"/>
                <w:numId w:val="42"/>
              </w:numPr>
              <w:spacing w:after="120"/>
              <w:rPr>
                <w:rFonts w:ascii="Times New Roman" w:hAnsi="Times New Roman"/>
                <w:lang w:eastAsia="zh-CN"/>
              </w:rPr>
            </w:pPr>
            <w:r w:rsidRPr="00CE5E84">
              <w:rPr>
                <w:rFonts w:ascii="Times New Roman" w:hAnsi="Times New Roman"/>
                <w:lang w:eastAsia="zh-CN"/>
              </w:rPr>
              <w:t xml:space="preserve">Up to 24 </w:t>
            </w:r>
            <w:r w:rsidRPr="00CE5E84">
              <w:rPr>
                <w:rFonts w:ascii="Times New Roman" w:eastAsia="Malgun Gothic" w:hAnsi="Times New Roman"/>
                <w:bCs/>
                <w:lang w:bidi="hi-IN"/>
              </w:rPr>
              <w:t>slots(or 5%)</w:t>
            </w:r>
            <w:r w:rsidRPr="00CE5E84">
              <w:rPr>
                <w:rFonts w:ascii="Times New Roman" w:hAnsi="Times New Roman"/>
                <w:lang w:eastAsia="zh-CN"/>
              </w:rPr>
              <w:t xml:space="preserve"> of V2X data reception during </w:t>
            </w:r>
            <w:r w:rsidRPr="00CE5E84">
              <w:rPr>
                <w:rFonts w:ascii="Times New Roman" w:eastAsia="Malgun Gothic" w:hAnsi="Times New Roman"/>
                <w:bCs/>
                <w:lang w:bidi="hi-IN"/>
              </w:rPr>
              <w:t>maximum aggregated drop window of 480ms</w:t>
            </w:r>
            <w:r w:rsidRPr="00CE5E84">
              <w:rPr>
                <w:rFonts w:ascii="Times New Roman" w:hAnsi="Times New Roman"/>
                <w:lang w:eastAsia="zh-CN"/>
              </w:rPr>
              <w:t xml:space="preserve"> is allowed to be dropped for PSBCH monitoring </w:t>
            </w:r>
          </w:p>
          <w:p w14:paraId="18E9E61D" w14:textId="77777777" w:rsidR="007E0089" w:rsidRDefault="007E0089" w:rsidP="007E0089">
            <w:pPr>
              <w:spacing w:after="0"/>
              <w:ind w:leftChars="200" w:left="400"/>
              <w:rPr>
                <w:rFonts w:eastAsia="Malgun Gothic"/>
                <w:bCs/>
                <w:lang w:bidi="hi-IN"/>
              </w:rPr>
            </w:pPr>
            <w:r w:rsidRPr="00CE5E84">
              <w:rPr>
                <w:rFonts w:eastAsia="Malgun Gothic"/>
                <w:bCs/>
                <w:lang w:bidi="hi-IN"/>
              </w:rPr>
              <w:t>Further discuss in next meeting</w:t>
            </w:r>
          </w:p>
          <w:p w14:paraId="7D1A1E35" w14:textId="39B50009" w:rsidR="00CE5E84" w:rsidRPr="00CE5E84" w:rsidRDefault="00CE5E84" w:rsidP="007E0089">
            <w:pPr>
              <w:spacing w:after="0"/>
              <w:rPr>
                <w:b/>
                <w:bCs/>
              </w:rPr>
            </w:pPr>
            <w:r w:rsidRPr="00CE5E84">
              <w:rPr>
                <w:b/>
                <w:bCs/>
              </w:rPr>
              <w:t>WF – 2.2.4 Conditional SyncRef UE detection requirements for Asynchronized SLSS measurment &amp; search</w:t>
            </w:r>
          </w:p>
          <w:p w14:paraId="6E05E10B" w14:textId="77777777" w:rsidR="00CE5E84" w:rsidRPr="00CE5E84" w:rsidRDefault="00CE5E84" w:rsidP="00CE5E84">
            <w:pPr>
              <w:pStyle w:val="ListParagraph"/>
              <w:numPr>
                <w:ilvl w:val="0"/>
                <w:numId w:val="42"/>
              </w:numPr>
              <w:spacing w:after="120"/>
              <w:contextualSpacing w:val="0"/>
              <w:rPr>
                <w:rFonts w:ascii="Times New Roman" w:hAnsi="Times New Roman"/>
                <w:i/>
                <w:lang w:eastAsia="zh-CN"/>
              </w:rPr>
            </w:pPr>
            <w:r w:rsidRPr="00CE5E84">
              <w:rPr>
                <w:rFonts w:ascii="Times New Roman" w:eastAsia="宋体" w:hAnsi="Times New Roman"/>
                <w:lang w:eastAsia="zh-CN"/>
              </w:rPr>
              <w:t xml:space="preserve">Option 1 : Define </w:t>
            </w:r>
            <w:r w:rsidRPr="00CE5E84">
              <w:rPr>
                <w:rFonts w:ascii="Times New Roman" w:eastAsia="Malgun Gothic" w:hAnsi="Times New Roman"/>
                <w:bCs/>
                <w:lang w:bidi="hi-IN"/>
              </w:rPr>
              <w:t>conditional</w:t>
            </w:r>
            <w:r w:rsidRPr="00CE5E84">
              <w:rPr>
                <w:rFonts w:ascii="Times New Roman" w:eastAsia="宋体" w:hAnsi="Times New Roman"/>
              </w:rPr>
              <w:t xml:space="preserve"> SyncRef UE detection requirements (QC, LGE, vivo)</w:t>
            </w:r>
          </w:p>
          <w:p w14:paraId="729764B2" w14:textId="77777777" w:rsidR="00CE5E84" w:rsidRPr="00CE5E84" w:rsidRDefault="00CE5E84" w:rsidP="00CE5E84">
            <w:pPr>
              <w:pStyle w:val="ListParagraph"/>
              <w:numPr>
                <w:ilvl w:val="1"/>
                <w:numId w:val="42"/>
              </w:numPr>
              <w:spacing w:after="120"/>
              <w:contextualSpacing w:val="0"/>
              <w:rPr>
                <w:rFonts w:ascii="Times New Roman" w:eastAsia="宋体" w:hAnsi="Times New Roman"/>
                <w:lang w:eastAsia="zh-CN"/>
              </w:rPr>
            </w:pPr>
            <w:r w:rsidRPr="00CE5E84">
              <w:rPr>
                <w:rFonts w:ascii="Times New Roman" w:eastAsia="Malgun Gothic" w:hAnsi="Times New Roman"/>
              </w:rPr>
              <w:t>Option 1a: (Qualcomm)</w:t>
            </w:r>
          </w:p>
          <w:p w14:paraId="34FEEAB0" w14:textId="77777777" w:rsidR="00CE5E84" w:rsidRPr="00CE5E84" w:rsidRDefault="00CE5E84" w:rsidP="00CE5E84">
            <w:pPr>
              <w:pStyle w:val="ListParagraph"/>
              <w:numPr>
                <w:ilvl w:val="2"/>
                <w:numId w:val="42"/>
              </w:numPr>
              <w:spacing w:after="120"/>
              <w:contextualSpacing w:val="0"/>
              <w:rPr>
                <w:rFonts w:ascii="Times New Roman" w:eastAsia="宋体" w:hAnsi="Times New Roman"/>
                <w:lang w:eastAsia="zh-CN"/>
              </w:rPr>
            </w:pPr>
            <w:r w:rsidRPr="00CE5E84">
              <w:rPr>
                <w:rFonts w:ascii="Times New Roman" w:eastAsia="宋体" w:hAnsi="Times New Roman"/>
                <w:lang w:eastAsia="zh-CN"/>
              </w:rPr>
              <w:t>UE can skip asynchronized SyncRef UE search to save power when the following conditions are all satisfied over an evaluation period:</w:t>
            </w:r>
          </w:p>
          <w:p w14:paraId="327E3CAD" w14:textId="77777777" w:rsidR="00CE5E84" w:rsidRPr="00CE5E84" w:rsidRDefault="00CE5E84" w:rsidP="00CE5E84">
            <w:pPr>
              <w:pStyle w:val="ListParagraph"/>
              <w:numPr>
                <w:ilvl w:val="3"/>
                <w:numId w:val="42"/>
              </w:numPr>
              <w:spacing w:after="120"/>
              <w:ind w:left="2000" w:hanging="400"/>
              <w:contextualSpacing w:val="0"/>
              <w:rPr>
                <w:rFonts w:ascii="Times New Roman" w:eastAsia="宋体" w:hAnsi="Times New Roman"/>
                <w:lang w:eastAsia="zh-CN"/>
              </w:rPr>
            </w:pPr>
            <w:r w:rsidRPr="00CE5E84">
              <w:rPr>
                <w:rFonts w:ascii="Times New Roman" w:eastAsia="宋体" w:hAnsi="Times New Roman"/>
                <w:lang w:eastAsia="zh-CN"/>
              </w:rPr>
              <w:t>SLSS RSRP is larger than a threshold</w:t>
            </w:r>
          </w:p>
          <w:p w14:paraId="2FEA916A" w14:textId="77777777" w:rsidR="00CE5E84" w:rsidRPr="00CE5E84" w:rsidRDefault="00CE5E84" w:rsidP="00CE5E84">
            <w:pPr>
              <w:pStyle w:val="ListParagraph"/>
              <w:numPr>
                <w:ilvl w:val="3"/>
                <w:numId w:val="42"/>
              </w:numPr>
              <w:spacing w:after="120"/>
              <w:ind w:left="2000" w:hanging="400"/>
              <w:contextualSpacing w:val="0"/>
              <w:rPr>
                <w:rFonts w:ascii="Times New Roman" w:eastAsia="宋体" w:hAnsi="Times New Roman"/>
                <w:lang w:eastAsia="zh-CN"/>
              </w:rPr>
            </w:pPr>
            <w:r w:rsidRPr="00CE5E84">
              <w:rPr>
                <w:rFonts w:ascii="Times New Roman" w:eastAsia="宋体" w:hAnsi="Times New Roman"/>
                <w:lang w:eastAsia="zh-CN"/>
              </w:rPr>
              <w:t>SLSS RSRP variation is lower than a threshold. The SLSS RSRP variation is the average value of (instantaneous RSRP - current filtered RSRP)^2 during the evaluation period</w:t>
            </w:r>
          </w:p>
          <w:p w14:paraId="54D95DCF" w14:textId="77777777" w:rsidR="00CE5E84" w:rsidRPr="00CE5E84" w:rsidRDefault="00CE5E84" w:rsidP="00CE5E84">
            <w:pPr>
              <w:pStyle w:val="ListParagraph"/>
              <w:numPr>
                <w:ilvl w:val="3"/>
                <w:numId w:val="42"/>
              </w:numPr>
              <w:spacing w:after="120"/>
              <w:ind w:left="2000" w:hanging="400"/>
              <w:contextualSpacing w:val="0"/>
              <w:rPr>
                <w:rFonts w:ascii="Times New Roman" w:eastAsia="宋体" w:hAnsi="Times New Roman"/>
                <w:lang w:eastAsia="zh-CN"/>
              </w:rPr>
            </w:pPr>
            <w:r w:rsidRPr="00CE5E84">
              <w:rPr>
                <w:rFonts w:ascii="Times New Roman" w:eastAsia="宋体" w:hAnsi="Times New Roman"/>
                <w:lang w:eastAsia="zh-CN"/>
              </w:rPr>
              <w:t xml:space="preserve">Data connection is maintained with the current SyncRef UE source </w:t>
            </w:r>
          </w:p>
          <w:p w14:paraId="31F0A0EC" w14:textId="77777777" w:rsidR="00CE5E84" w:rsidRPr="00CE5E84" w:rsidRDefault="00CE5E84" w:rsidP="00CE5E84">
            <w:pPr>
              <w:pStyle w:val="ListParagraph"/>
              <w:numPr>
                <w:ilvl w:val="2"/>
                <w:numId w:val="42"/>
              </w:numPr>
              <w:spacing w:after="120"/>
              <w:contextualSpacing w:val="0"/>
              <w:rPr>
                <w:rFonts w:ascii="Times New Roman" w:eastAsia="宋体" w:hAnsi="Times New Roman"/>
                <w:lang w:eastAsia="zh-CN"/>
              </w:rPr>
            </w:pPr>
            <w:r w:rsidRPr="00CE5E84">
              <w:rPr>
                <w:rFonts w:ascii="Times New Roman" w:eastAsia="宋体" w:hAnsi="Times New Roman"/>
                <w:lang w:eastAsia="zh-CN"/>
              </w:rPr>
              <w:t>The evaluation period is the same as SLSS Tx initiation/cease evaluation period when SLSS is the synchronization source</w:t>
            </w:r>
          </w:p>
          <w:p w14:paraId="775A4596" w14:textId="77777777" w:rsidR="00CE5E84" w:rsidRPr="00CE5E84" w:rsidRDefault="00CE5E84" w:rsidP="00CE5E84">
            <w:pPr>
              <w:pStyle w:val="ListParagraph"/>
              <w:numPr>
                <w:ilvl w:val="1"/>
                <w:numId w:val="42"/>
              </w:numPr>
              <w:spacing w:after="120"/>
              <w:contextualSpacing w:val="0"/>
              <w:rPr>
                <w:rFonts w:ascii="Times New Roman" w:eastAsia="宋体" w:hAnsi="Times New Roman"/>
                <w:lang w:eastAsia="zh-CN"/>
              </w:rPr>
            </w:pPr>
            <w:r w:rsidRPr="00CE5E84">
              <w:rPr>
                <w:rFonts w:ascii="Times New Roman" w:eastAsia="Malgun Gothic" w:hAnsi="Times New Roman"/>
              </w:rPr>
              <w:t>Option 1b: (LGE)</w:t>
            </w:r>
          </w:p>
          <w:p w14:paraId="5D2C931C" w14:textId="77777777" w:rsidR="00CE5E84" w:rsidRPr="00CE5E84" w:rsidRDefault="00CE5E84" w:rsidP="00CE5E84">
            <w:pPr>
              <w:pStyle w:val="ListParagraph"/>
              <w:numPr>
                <w:ilvl w:val="2"/>
                <w:numId w:val="42"/>
              </w:numPr>
              <w:spacing w:after="120"/>
              <w:contextualSpacing w:val="0"/>
              <w:rPr>
                <w:rFonts w:ascii="Times New Roman" w:eastAsia="宋体" w:hAnsi="Times New Roman"/>
                <w:lang w:eastAsia="zh-CN"/>
              </w:rPr>
            </w:pPr>
            <w:r w:rsidRPr="00CE5E84">
              <w:rPr>
                <w:rFonts w:ascii="Times New Roman" w:eastAsia="宋体" w:hAnsi="Times New Roman"/>
                <w:lang w:eastAsia="zh-CN"/>
              </w:rPr>
              <w:lastRenderedPageBreak/>
              <w:t>UE can skip asynchronized SyncRef UE search to save power when the following conditions are all satisfied over an evaluation period</w:t>
            </w:r>
            <w:r w:rsidRPr="00CE5E84">
              <w:rPr>
                <w:rFonts w:ascii="Times New Roman" w:eastAsia="Batang" w:hAnsi="Times New Roman"/>
                <w:b/>
              </w:rPr>
              <w:t xml:space="preserve">, </w:t>
            </w:r>
            <w:r w:rsidRPr="00CE5E84">
              <w:rPr>
                <w:rFonts w:ascii="Times New Roman" w:hAnsi="Times New Roman"/>
                <w:b/>
                <w:bCs/>
              </w:rPr>
              <w:t>T</w:t>
            </w:r>
            <w:r w:rsidRPr="00CE5E84">
              <w:rPr>
                <w:rFonts w:ascii="Times New Roman" w:hAnsi="Times New Roman"/>
                <w:b/>
                <w:bCs/>
                <w:vertAlign w:val="subscript"/>
              </w:rPr>
              <w:t>evaluate,SLSS</w:t>
            </w:r>
            <w:r w:rsidRPr="00CE5E84">
              <w:rPr>
                <w:rFonts w:ascii="Times New Roman" w:eastAsia="宋体" w:hAnsi="Times New Roman"/>
                <w:lang w:eastAsia="zh-CN"/>
              </w:rPr>
              <w:t>:</w:t>
            </w:r>
          </w:p>
          <w:p w14:paraId="121490B0" w14:textId="77777777" w:rsidR="00CE5E84" w:rsidRPr="00CE5E84" w:rsidRDefault="00CE5E84" w:rsidP="00CE5E84">
            <w:pPr>
              <w:pStyle w:val="ListParagraph"/>
              <w:numPr>
                <w:ilvl w:val="3"/>
                <w:numId w:val="42"/>
              </w:numPr>
              <w:spacing w:after="120"/>
              <w:ind w:left="2000" w:hanging="400"/>
              <w:contextualSpacing w:val="0"/>
              <w:rPr>
                <w:rFonts w:ascii="Times New Roman" w:eastAsia="宋体" w:hAnsi="Times New Roman"/>
                <w:lang w:eastAsia="zh-CN"/>
              </w:rPr>
            </w:pPr>
            <w:r w:rsidRPr="00CE5E84">
              <w:rPr>
                <w:rFonts w:ascii="Times New Roman" w:eastAsia="宋体" w:hAnsi="Times New Roman"/>
                <w:lang w:eastAsia="zh-CN"/>
              </w:rPr>
              <w:t>All SLSS RSRPs are larger than a threshold, syncTxThreshOoC.</w:t>
            </w:r>
          </w:p>
          <w:p w14:paraId="39FF588D" w14:textId="77777777" w:rsidR="00CE5E84" w:rsidRPr="00CE5E84" w:rsidRDefault="00CE5E84" w:rsidP="00CE5E84">
            <w:pPr>
              <w:pStyle w:val="ListParagraph"/>
              <w:numPr>
                <w:ilvl w:val="3"/>
                <w:numId w:val="42"/>
              </w:numPr>
              <w:spacing w:after="120"/>
              <w:ind w:left="2000" w:hanging="400"/>
              <w:contextualSpacing w:val="0"/>
              <w:rPr>
                <w:rFonts w:ascii="Times New Roman" w:eastAsia="宋体" w:hAnsi="Times New Roman"/>
                <w:lang w:eastAsia="zh-CN"/>
              </w:rPr>
            </w:pPr>
            <w:r w:rsidRPr="00CE5E84">
              <w:rPr>
                <w:rFonts w:ascii="Times New Roman" w:eastAsia="宋体" w:hAnsi="Times New Roman"/>
                <w:lang w:eastAsia="zh-CN"/>
              </w:rPr>
              <w:t>Data connection is maintained with the current SyncRef UE source</w:t>
            </w:r>
          </w:p>
          <w:p w14:paraId="13F4DDEF" w14:textId="77777777" w:rsidR="00CE5E84" w:rsidRPr="00CE5E84" w:rsidRDefault="00CE5E84" w:rsidP="00CE5E84">
            <w:pPr>
              <w:pStyle w:val="ListParagraph"/>
              <w:numPr>
                <w:ilvl w:val="1"/>
                <w:numId w:val="42"/>
              </w:numPr>
              <w:spacing w:after="120"/>
              <w:contextualSpacing w:val="0"/>
              <w:rPr>
                <w:rFonts w:ascii="Times New Roman" w:eastAsia="Malgun Gothic" w:hAnsi="Times New Roman"/>
              </w:rPr>
            </w:pPr>
            <w:r w:rsidRPr="00CE5E84">
              <w:rPr>
                <w:rFonts w:ascii="Times New Roman" w:eastAsia="Malgun Gothic" w:hAnsi="Times New Roman"/>
              </w:rPr>
              <w:t>Option 1c : FFS (vivo)</w:t>
            </w:r>
          </w:p>
          <w:p w14:paraId="33F2E2F5" w14:textId="77777777" w:rsidR="00CE5E84" w:rsidRPr="00CE5E84" w:rsidRDefault="00CE5E84" w:rsidP="00CE5E84">
            <w:pPr>
              <w:pStyle w:val="ListParagraph"/>
              <w:numPr>
                <w:ilvl w:val="0"/>
                <w:numId w:val="42"/>
              </w:numPr>
              <w:spacing w:after="120"/>
              <w:contextualSpacing w:val="0"/>
              <w:rPr>
                <w:rFonts w:ascii="Times New Roman" w:hAnsi="Times New Roman"/>
                <w:i/>
                <w:lang w:eastAsia="zh-CN"/>
              </w:rPr>
            </w:pPr>
            <w:r w:rsidRPr="00CE5E84">
              <w:rPr>
                <w:rFonts w:ascii="Times New Roman" w:eastAsia="宋体" w:hAnsi="Times New Roman"/>
              </w:rPr>
              <w:t xml:space="preserve">Option 2 : </w:t>
            </w:r>
            <w:r w:rsidRPr="00CE5E84">
              <w:rPr>
                <w:rFonts w:ascii="Times New Roman" w:eastAsia="Malgun Gothic" w:hAnsi="Times New Roman"/>
              </w:rPr>
              <w:t>Not</w:t>
            </w:r>
            <w:r w:rsidRPr="00CE5E84">
              <w:rPr>
                <w:rFonts w:ascii="Times New Roman" w:eastAsia="宋体" w:hAnsi="Times New Roman"/>
              </w:rPr>
              <w:t xml:space="preserve"> define conditional SyncRef UE detection requirements for asynchronized SLSS measurement &amp; search in R17 (Huawei, Xiaomi)</w:t>
            </w:r>
          </w:p>
          <w:p w14:paraId="7CC59166" w14:textId="2307A4A1" w:rsidR="00CE5E84" w:rsidRPr="007E0089" w:rsidRDefault="00CE5E84" w:rsidP="00026D80">
            <w:pPr>
              <w:pStyle w:val="ListParagraph"/>
              <w:numPr>
                <w:ilvl w:val="0"/>
                <w:numId w:val="42"/>
              </w:numPr>
              <w:contextualSpacing w:val="0"/>
              <w:rPr>
                <w:rFonts w:ascii="Times New Roman" w:hAnsi="Times New Roman"/>
                <w:b/>
                <w:bCs/>
              </w:rPr>
            </w:pPr>
            <w:r w:rsidRPr="007E0089">
              <w:rPr>
                <w:rFonts w:ascii="Times New Roman" w:eastAsia="Malgun Gothic" w:hAnsi="Times New Roman"/>
                <w:bCs/>
                <w:lang w:bidi="hi-IN"/>
              </w:rPr>
              <w:t xml:space="preserve">Further discuss in next meeting </w:t>
            </w:r>
          </w:p>
          <w:p w14:paraId="4267FE80" w14:textId="4DB471CF" w:rsidR="00CE5E84" w:rsidRPr="00CE5E84" w:rsidRDefault="00CE5E84" w:rsidP="00CE5E84">
            <w:pPr>
              <w:spacing w:after="0"/>
              <w:rPr>
                <w:rFonts w:eastAsia="Malgun Gothic"/>
                <w:b/>
              </w:rPr>
            </w:pPr>
            <w:r w:rsidRPr="00CE5E84">
              <w:rPr>
                <w:b/>
                <w:bCs/>
              </w:rPr>
              <w:t>WF – 2.2.5 UE Tx(Data &amp; SLSS) drop rate requirements for Asynchronized SLSS measurment &amp; search</w:t>
            </w:r>
            <w:r w:rsidRPr="00CE5E84">
              <w:rPr>
                <w:rFonts w:eastAsia="Malgun Gothic"/>
                <w:b/>
              </w:rPr>
              <w:t xml:space="preserve"> </w:t>
            </w:r>
          </w:p>
          <w:p w14:paraId="2A9B4580" w14:textId="77777777" w:rsidR="00CE5E84" w:rsidRPr="00CE5E84" w:rsidRDefault="00CE5E84" w:rsidP="00CE5E84">
            <w:pPr>
              <w:pStyle w:val="ListParagraph"/>
              <w:numPr>
                <w:ilvl w:val="0"/>
                <w:numId w:val="42"/>
              </w:numPr>
              <w:spacing w:after="120"/>
              <w:contextualSpacing w:val="0"/>
              <w:rPr>
                <w:rFonts w:ascii="Times New Roman" w:hAnsi="Times New Roman"/>
                <w:i/>
                <w:lang w:eastAsia="zh-CN"/>
              </w:rPr>
            </w:pPr>
            <w:r w:rsidRPr="00CE5E84">
              <w:rPr>
                <w:rFonts w:ascii="Times New Roman" w:eastAsia="Malgun Gothic" w:hAnsi="Times New Roman"/>
              </w:rPr>
              <w:t>Specify based on the previous agreements</w:t>
            </w:r>
          </w:p>
          <w:p w14:paraId="21C6008A" w14:textId="77777777" w:rsidR="00CE5E84" w:rsidRPr="00CE5E84" w:rsidRDefault="00CE5E84" w:rsidP="00CE5E84">
            <w:pPr>
              <w:pStyle w:val="ListParagraph"/>
              <w:numPr>
                <w:ilvl w:val="1"/>
                <w:numId w:val="42"/>
              </w:numPr>
              <w:spacing w:after="120"/>
              <w:contextualSpacing w:val="0"/>
              <w:rPr>
                <w:rFonts w:ascii="Times New Roman" w:eastAsia="Malgun Gothic" w:hAnsi="Times New Roman"/>
              </w:rPr>
            </w:pPr>
            <w:r w:rsidRPr="00CE5E84">
              <w:rPr>
                <w:rFonts w:ascii="Times New Roman" w:hAnsi="Times New Roman"/>
                <w:bCs/>
              </w:rPr>
              <w:t>Allow Tx dropping at most in an aggregated window of 480ms during T</w:t>
            </w:r>
            <w:r w:rsidRPr="00CE5E84">
              <w:rPr>
                <w:rFonts w:ascii="Times New Roman" w:hAnsi="Times New Roman"/>
                <w:bCs/>
                <w:vertAlign w:val="subscript"/>
              </w:rPr>
              <w:t>detect,SyncRef UE_V2X</w:t>
            </w:r>
            <w:r w:rsidRPr="00CE5E84">
              <w:rPr>
                <w:rFonts w:ascii="Times New Roman" w:hAnsi="Times New Roman"/>
                <w:bCs/>
              </w:rPr>
              <w:t xml:space="preserve"> async search</w:t>
            </w:r>
          </w:p>
          <w:p w14:paraId="53AA8896" w14:textId="0FCE714C" w:rsidR="00CE5E84" w:rsidRPr="007E0089" w:rsidRDefault="00CE5E84" w:rsidP="00D34584">
            <w:pPr>
              <w:pStyle w:val="ListParagraph"/>
              <w:numPr>
                <w:ilvl w:val="0"/>
                <w:numId w:val="42"/>
              </w:numPr>
              <w:contextualSpacing w:val="0"/>
              <w:rPr>
                <w:rFonts w:ascii="Times New Roman" w:hAnsi="Times New Roman"/>
                <w:b/>
                <w:bCs/>
              </w:rPr>
            </w:pPr>
            <w:r w:rsidRPr="007E0089">
              <w:rPr>
                <w:rFonts w:ascii="Times New Roman" w:hAnsi="Times New Roman"/>
                <w:bCs/>
              </w:rPr>
              <w:t xml:space="preserve">If needed, revisit </w:t>
            </w:r>
            <w:r w:rsidRPr="007E0089">
              <w:rPr>
                <w:rFonts w:ascii="Times New Roman" w:eastAsia="Malgun Gothic" w:hAnsi="Times New Roman"/>
                <w:bCs/>
                <w:lang w:bidi="hi-IN"/>
              </w:rPr>
              <w:t>in next meeting</w:t>
            </w:r>
            <w:r w:rsidRPr="007E0089">
              <w:rPr>
                <w:rFonts w:ascii="Times New Roman" w:hAnsi="Times New Roman"/>
                <w:b/>
                <w:bCs/>
              </w:rPr>
              <w:t xml:space="preserve"> </w:t>
            </w:r>
          </w:p>
          <w:p w14:paraId="5046CC84" w14:textId="2438700B" w:rsidR="00CE5E84" w:rsidRPr="00CE5E84" w:rsidRDefault="00CE5E84" w:rsidP="00CE5E84">
            <w:pPr>
              <w:spacing w:after="0"/>
              <w:rPr>
                <w:rFonts w:eastAsia="Malgun Gothic"/>
                <w:b/>
              </w:rPr>
            </w:pPr>
            <w:r w:rsidRPr="00CE5E84">
              <w:rPr>
                <w:b/>
                <w:bCs/>
              </w:rPr>
              <w:t>WF – 2.3.1 Whether to define interruption to WAN due to SL-DRX</w:t>
            </w:r>
            <w:r w:rsidRPr="00CE5E84">
              <w:rPr>
                <w:rFonts w:eastAsia="Malgun Gothic"/>
                <w:b/>
              </w:rPr>
              <w:t xml:space="preserve"> Agreement (GTW)</w:t>
            </w:r>
          </w:p>
          <w:p w14:paraId="4720BE9E" w14:textId="77777777" w:rsidR="00CE5E84" w:rsidRPr="00CE5E84" w:rsidRDefault="00CE5E84" w:rsidP="00CE5E84">
            <w:pPr>
              <w:pStyle w:val="ListParagraph"/>
              <w:numPr>
                <w:ilvl w:val="0"/>
                <w:numId w:val="42"/>
              </w:numPr>
              <w:spacing w:after="120"/>
              <w:contextualSpacing w:val="0"/>
              <w:rPr>
                <w:rFonts w:ascii="Times New Roman" w:hAnsi="Times New Roman"/>
                <w:bCs/>
              </w:rPr>
            </w:pPr>
            <w:r w:rsidRPr="00CE5E84">
              <w:rPr>
                <w:rFonts w:ascii="Times New Roman" w:eastAsia="Malgun Gothic" w:hAnsi="Times New Roman"/>
                <w:bCs/>
                <w:lang w:bidi="hi-IN"/>
              </w:rPr>
              <w:t>Define</w:t>
            </w:r>
            <w:r w:rsidRPr="00CE5E84">
              <w:rPr>
                <w:rFonts w:ascii="Times New Roman" w:hAnsi="Times New Roman"/>
                <w:bCs/>
              </w:rPr>
              <w:t xml:space="preserve"> interruption requirements on NR transmission if configured due to NR SL transitions between active and non-active in SL DRX when NR SL is in SL-DRX but NR is in non-DRX</w:t>
            </w:r>
          </w:p>
          <w:p w14:paraId="4E3D84FF" w14:textId="77777777" w:rsidR="00CE5E84" w:rsidRPr="00CE5E84" w:rsidRDefault="00CE5E84" w:rsidP="00CE5E84">
            <w:pPr>
              <w:pStyle w:val="ListParagraph"/>
              <w:numPr>
                <w:ilvl w:val="1"/>
                <w:numId w:val="42"/>
              </w:numPr>
              <w:spacing w:after="120"/>
              <w:contextualSpacing w:val="0"/>
              <w:rPr>
                <w:rFonts w:ascii="Times New Roman" w:hAnsi="Times New Roman"/>
                <w:bCs/>
              </w:rPr>
            </w:pPr>
            <w:r w:rsidRPr="00CE5E84">
              <w:rPr>
                <w:rFonts w:ascii="Times New Roman" w:hAnsi="Times New Roman"/>
                <w:bCs/>
              </w:rPr>
              <w:t>EN-DC can be used as baseline</w:t>
            </w:r>
          </w:p>
          <w:p w14:paraId="2923FD0F" w14:textId="77777777" w:rsidR="00CE5E84" w:rsidRPr="00CE5E84" w:rsidRDefault="00CE5E84" w:rsidP="00CE5E84">
            <w:pPr>
              <w:pStyle w:val="ListParagraph"/>
              <w:numPr>
                <w:ilvl w:val="1"/>
                <w:numId w:val="42"/>
              </w:numPr>
              <w:spacing w:after="120"/>
              <w:contextualSpacing w:val="0"/>
              <w:rPr>
                <w:rFonts w:ascii="Times New Roman" w:hAnsi="Times New Roman"/>
                <w:bCs/>
              </w:rPr>
            </w:pPr>
            <w:r w:rsidRPr="00CE5E84">
              <w:rPr>
                <w:rFonts w:ascii="Times New Roman" w:hAnsi="Times New Roman"/>
                <w:bCs/>
              </w:rPr>
              <w:t>FFS whether interruptions are applicable for the following WAN conditions and impact on SL transitions between active and non-active SL DRX if interruptions are not applicable:</w:t>
            </w:r>
          </w:p>
          <w:p w14:paraId="64AFFACB" w14:textId="77777777" w:rsidR="00CE5E84" w:rsidRPr="00CE5E84" w:rsidRDefault="00CE5E84" w:rsidP="00CE5E84">
            <w:pPr>
              <w:pStyle w:val="ListParagraph"/>
              <w:numPr>
                <w:ilvl w:val="2"/>
                <w:numId w:val="42"/>
              </w:numPr>
              <w:spacing w:after="120"/>
              <w:contextualSpacing w:val="0"/>
              <w:rPr>
                <w:rFonts w:ascii="Times New Roman" w:hAnsi="Times New Roman"/>
                <w:bCs/>
                <w:iCs/>
                <w:szCs w:val="22"/>
                <w:lang w:eastAsia="zh-CN"/>
              </w:rPr>
            </w:pPr>
            <w:r w:rsidRPr="00CE5E84">
              <w:rPr>
                <w:rFonts w:ascii="Times New Roman" w:hAnsi="Times New Roman"/>
                <w:bCs/>
                <w:iCs/>
                <w:szCs w:val="22"/>
                <w:lang w:eastAsia="zh-CN"/>
              </w:rPr>
              <w:t>reception of paging</w:t>
            </w:r>
          </w:p>
          <w:p w14:paraId="4E352F7D" w14:textId="77777777" w:rsidR="00CE5E84" w:rsidRPr="00CE5E84" w:rsidRDefault="00CE5E84" w:rsidP="00CE5E84">
            <w:pPr>
              <w:pStyle w:val="ListParagraph"/>
              <w:numPr>
                <w:ilvl w:val="2"/>
                <w:numId w:val="42"/>
              </w:numPr>
              <w:spacing w:after="120"/>
              <w:contextualSpacing w:val="0"/>
              <w:rPr>
                <w:rFonts w:ascii="Times New Roman" w:hAnsi="Times New Roman"/>
                <w:bCs/>
                <w:iCs/>
                <w:szCs w:val="22"/>
                <w:lang w:eastAsia="zh-CN"/>
              </w:rPr>
            </w:pPr>
            <w:r w:rsidRPr="00CE5E84">
              <w:rPr>
                <w:rFonts w:ascii="Times New Roman" w:hAnsi="Times New Roman"/>
                <w:bCs/>
                <w:iCs/>
                <w:szCs w:val="22"/>
                <w:lang w:eastAsia="zh-CN"/>
              </w:rPr>
              <w:t>reception of system information</w:t>
            </w:r>
          </w:p>
          <w:p w14:paraId="696B9DE8" w14:textId="77777777" w:rsidR="00CE5E84" w:rsidRPr="00CE5E84" w:rsidRDefault="00CE5E84" w:rsidP="00CE5E84">
            <w:pPr>
              <w:pStyle w:val="ListParagraph"/>
              <w:numPr>
                <w:ilvl w:val="2"/>
                <w:numId w:val="42"/>
              </w:numPr>
              <w:spacing w:after="120"/>
              <w:contextualSpacing w:val="0"/>
              <w:rPr>
                <w:rFonts w:ascii="Times New Roman" w:hAnsi="Times New Roman"/>
                <w:bCs/>
                <w:iCs/>
                <w:szCs w:val="22"/>
                <w:lang w:eastAsia="zh-CN"/>
              </w:rPr>
            </w:pPr>
            <w:r w:rsidRPr="00CE5E84">
              <w:rPr>
                <w:rFonts w:ascii="Times New Roman" w:hAnsi="Times New Roman"/>
                <w:bCs/>
                <w:iCs/>
                <w:szCs w:val="22"/>
                <w:lang w:eastAsia="zh-CN"/>
              </w:rPr>
              <w:t>while onDurationTimer is running</w:t>
            </w:r>
          </w:p>
          <w:p w14:paraId="6095C2C4" w14:textId="77777777" w:rsidR="00CE5E84" w:rsidRPr="00CE5E84" w:rsidRDefault="00CE5E84" w:rsidP="00CE5E84">
            <w:pPr>
              <w:pStyle w:val="ListParagraph"/>
              <w:numPr>
                <w:ilvl w:val="2"/>
                <w:numId w:val="42"/>
              </w:numPr>
              <w:spacing w:after="120"/>
              <w:contextualSpacing w:val="0"/>
              <w:rPr>
                <w:rFonts w:ascii="Times New Roman" w:hAnsi="Times New Roman"/>
                <w:bCs/>
                <w:iCs/>
                <w:szCs w:val="22"/>
                <w:lang w:eastAsia="zh-CN"/>
              </w:rPr>
            </w:pPr>
            <w:r w:rsidRPr="00CE5E84">
              <w:rPr>
                <w:rFonts w:ascii="Times New Roman" w:hAnsi="Times New Roman"/>
                <w:bCs/>
                <w:iCs/>
                <w:szCs w:val="22"/>
                <w:lang w:eastAsia="zh-CN"/>
              </w:rPr>
              <w:t xml:space="preserve">while RLF timer is running </w:t>
            </w:r>
          </w:p>
          <w:p w14:paraId="6C5DD236" w14:textId="77777777" w:rsidR="00CE5E84" w:rsidRPr="00CE5E84" w:rsidRDefault="00CE5E84" w:rsidP="00CE5E84">
            <w:pPr>
              <w:pStyle w:val="ListParagraph"/>
              <w:numPr>
                <w:ilvl w:val="2"/>
                <w:numId w:val="42"/>
              </w:numPr>
              <w:spacing w:after="120"/>
              <w:contextualSpacing w:val="0"/>
              <w:rPr>
                <w:rFonts w:ascii="Times New Roman" w:hAnsi="Times New Roman"/>
                <w:bCs/>
              </w:rPr>
            </w:pPr>
            <w:r w:rsidRPr="00CE5E84">
              <w:rPr>
                <w:rFonts w:ascii="Times New Roman" w:hAnsi="Times New Roman"/>
                <w:bCs/>
                <w:iCs/>
                <w:szCs w:val="22"/>
                <w:lang w:eastAsia="zh-CN"/>
              </w:rPr>
              <w:t>while UE is</w:t>
            </w:r>
            <w:r w:rsidRPr="00CE5E84">
              <w:rPr>
                <w:rFonts w:ascii="Times New Roman" w:hAnsi="Times New Roman"/>
                <w:bCs/>
              </w:rPr>
              <w:t xml:space="preserve"> performing CBD</w:t>
            </w:r>
          </w:p>
          <w:p w14:paraId="665648DE" w14:textId="77777777" w:rsidR="00CE5E84" w:rsidRPr="00CE5E84" w:rsidRDefault="00CE5E84" w:rsidP="00CE5E84">
            <w:pPr>
              <w:pStyle w:val="ListParagraph"/>
              <w:numPr>
                <w:ilvl w:val="0"/>
                <w:numId w:val="42"/>
              </w:numPr>
              <w:spacing w:after="120"/>
              <w:contextualSpacing w:val="0"/>
              <w:rPr>
                <w:rFonts w:ascii="Times New Roman" w:hAnsi="Times New Roman"/>
                <w:bCs/>
              </w:rPr>
            </w:pPr>
            <w:r w:rsidRPr="00CE5E84">
              <w:rPr>
                <w:rFonts w:ascii="Times New Roman" w:hAnsi="Times New Roman"/>
                <w:bCs/>
              </w:rPr>
              <w:t xml:space="preserve">FFS on interruptions for the case when NR is in DRX and SL is in SL-DRX </w:t>
            </w:r>
          </w:p>
          <w:p w14:paraId="5CA7B4F6" w14:textId="229F7273" w:rsidR="00CE5E84" w:rsidRPr="00CE5E84" w:rsidRDefault="00CE5E84" w:rsidP="00CE5E84">
            <w:pPr>
              <w:spacing w:after="0"/>
              <w:rPr>
                <w:rFonts w:eastAsia="Malgun Gothic"/>
                <w:b/>
              </w:rPr>
            </w:pPr>
            <w:r w:rsidRPr="00CE5E84">
              <w:br w:type="page"/>
            </w:r>
            <w:r w:rsidRPr="00CE5E84">
              <w:rPr>
                <w:b/>
                <w:bCs/>
              </w:rPr>
              <w:t>WF – 2.3.1.1 Interruption length on WAN due to SL-DRX when interruption is allowed</w:t>
            </w:r>
          </w:p>
          <w:p w14:paraId="28D623AD" w14:textId="77777777" w:rsidR="00CE5E84" w:rsidRPr="00CE5E84" w:rsidRDefault="00CE5E84" w:rsidP="00CE5E84">
            <w:pPr>
              <w:pStyle w:val="ListParagraph"/>
              <w:numPr>
                <w:ilvl w:val="0"/>
                <w:numId w:val="42"/>
              </w:numPr>
              <w:spacing w:after="120"/>
              <w:contextualSpacing w:val="0"/>
              <w:rPr>
                <w:rFonts w:ascii="Times New Roman" w:hAnsi="Times New Roman"/>
                <w:i/>
                <w:lang w:eastAsia="zh-CN"/>
              </w:rPr>
            </w:pPr>
            <w:r w:rsidRPr="00CE5E84">
              <w:rPr>
                <w:rFonts w:ascii="Times New Roman" w:hAnsi="Times New Roman"/>
                <w:bCs/>
                <w:iCs/>
                <w:szCs w:val="22"/>
                <w:lang w:eastAsia="zh-CN"/>
              </w:rPr>
              <w:t>Reuse table 8.2.1.2.1-1 for sync &amp; async case in TS 38.133</w:t>
            </w:r>
          </w:p>
          <w:p w14:paraId="4FBA795E" w14:textId="2BE515C1" w:rsidR="00CE5E84" w:rsidRPr="00CE5E84" w:rsidRDefault="00CE5E84" w:rsidP="00894741">
            <w:pPr>
              <w:spacing w:after="0"/>
              <w:rPr>
                <w:bCs/>
                <w:iCs/>
                <w:szCs w:val="22"/>
                <w:lang w:eastAsia="zh-CN"/>
              </w:rPr>
            </w:pPr>
            <w:r w:rsidRPr="00CE5E84">
              <w:rPr>
                <w:b/>
                <w:bCs/>
              </w:rPr>
              <w:t>WF – 2.3.1.2 Allowed probability of missed Ack/Nack on WAN due to SL-DRX when interruption is allowed</w:t>
            </w:r>
            <w:r w:rsidRPr="00CE5E84">
              <w:rPr>
                <w:rFonts w:eastAsia="Malgun Gothic"/>
                <w:b/>
              </w:rPr>
              <w:t xml:space="preserve"> </w:t>
            </w:r>
          </w:p>
          <w:p w14:paraId="3FCEFBC5" w14:textId="77777777" w:rsidR="00CE5E84" w:rsidRPr="00CE5E84" w:rsidRDefault="00CE5E84" w:rsidP="00CE5E84">
            <w:pPr>
              <w:pStyle w:val="ListParagraph"/>
              <w:numPr>
                <w:ilvl w:val="0"/>
                <w:numId w:val="42"/>
              </w:numPr>
              <w:spacing w:after="120"/>
              <w:contextualSpacing w:val="0"/>
              <w:rPr>
                <w:rFonts w:ascii="Times New Roman" w:hAnsi="Times New Roman"/>
                <w:bCs/>
                <w:iCs/>
                <w:szCs w:val="22"/>
                <w:lang w:eastAsia="zh-CN"/>
              </w:rPr>
            </w:pPr>
            <w:r w:rsidRPr="00CE5E84">
              <w:rPr>
                <w:rFonts w:ascii="Times New Roman" w:hAnsi="Times New Roman"/>
                <w:bCs/>
                <w:iCs/>
                <w:szCs w:val="22"/>
                <w:lang w:eastAsia="zh-CN"/>
              </w:rPr>
              <w:t xml:space="preserve">Allow up to 1 % probability of missed ACK/NACK when the configured SL-DRX cycle is less than 640ms, and up to 0.625 % probability of missed ACK/NACK when the configured configured SL-DRX cycle]is 640ms or longer. </w:t>
            </w:r>
          </w:p>
          <w:p w14:paraId="029D7F46" w14:textId="77777777" w:rsidR="00CE5E84" w:rsidRPr="00CE5E84" w:rsidRDefault="00CE5E84" w:rsidP="00CE5E84">
            <w:pPr>
              <w:pStyle w:val="ListParagraph"/>
              <w:numPr>
                <w:ilvl w:val="0"/>
                <w:numId w:val="42"/>
              </w:numPr>
              <w:spacing w:after="120"/>
              <w:contextualSpacing w:val="0"/>
              <w:rPr>
                <w:rFonts w:ascii="Times New Roman" w:hAnsi="Times New Roman"/>
                <w:bCs/>
                <w:iCs/>
                <w:szCs w:val="22"/>
                <w:lang w:eastAsia="zh-CN"/>
              </w:rPr>
            </w:pPr>
            <w:r w:rsidRPr="00CE5E84">
              <w:rPr>
                <w:rFonts w:ascii="Times New Roman" w:hAnsi="Times New Roman"/>
                <w:bCs/>
                <w:iCs/>
                <w:szCs w:val="22"/>
                <w:lang w:eastAsia="zh-CN"/>
              </w:rPr>
              <w:t>when multiple SL-DRX cycles are configured,</w:t>
            </w:r>
          </w:p>
          <w:p w14:paraId="6F285793" w14:textId="77777777" w:rsidR="00CE5E84" w:rsidRPr="00CE5E84" w:rsidRDefault="00CE5E84" w:rsidP="00CE5E84">
            <w:pPr>
              <w:pStyle w:val="ListParagraph"/>
              <w:numPr>
                <w:ilvl w:val="1"/>
                <w:numId w:val="42"/>
              </w:numPr>
              <w:spacing w:after="120"/>
              <w:contextualSpacing w:val="0"/>
              <w:rPr>
                <w:rFonts w:ascii="Times New Roman" w:hAnsi="Times New Roman"/>
                <w:i/>
                <w:lang w:eastAsia="zh-CN"/>
              </w:rPr>
            </w:pPr>
            <w:r w:rsidRPr="00CE5E84">
              <w:rPr>
                <w:rFonts w:ascii="Times New Roman" w:hAnsi="Times New Roman"/>
                <w:bCs/>
                <w:iCs/>
                <w:szCs w:val="22"/>
                <w:lang w:eastAsia="zh-CN"/>
              </w:rPr>
              <w:t xml:space="preserve">a shortest SL-DRX cycle is applied </w:t>
            </w:r>
          </w:p>
          <w:p w14:paraId="4E403C7D" w14:textId="5F33E12F" w:rsidR="00CE5E84" w:rsidRPr="00CE5E84" w:rsidRDefault="00CE5E84" w:rsidP="00CE5E84">
            <w:pPr>
              <w:spacing w:after="0"/>
              <w:rPr>
                <w:rFonts w:eastAsia="Malgun Gothic"/>
                <w:b/>
              </w:rPr>
            </w:pPr>
            <w:r w:rsidRPr="00CE5E84">
              <w:rPr>
                <w:b/>
                <w:bCs/>
              </w:rPr>
              <w:t xml:space="preserve"> WF – 2.3.4 Interruption to WAN due to SyncRef UE detection and/or Sensing during SL DRX off duration</w:t>
            </w:r>
            <w:r w:rsidRPr="00CE5E84">
              <w:rPr>
                <w:rFonts w:eastAsia="Malgun Gothic"/>
                <w:b/>
              </w:rPr>
              <w:t xml:space="preserve"> Agreement</w:t>
            </w:r>
          </w:p>
          <w:p w14:paraId="115D6958" w14:textId="77777777" w:rsidR="00CE5E84" w:rsidRPr="00CE5E84" w:rsidRDefault="00CE5E84" w:rsidP="00CE5E84">
            <w:pPr>
              <w:pStyle w:val="ListParagraph"/>
              <w:numPr>
                <w:ilvl w:val="0"/>
                <w:numId w:val="42"/>
              </w:numPr>
              <w:spacing w:after="120"/>
              <w:contextualSpacing w:val="0"/>
              <w:rPr>
                <w:rFonts w:ascii="Times New Roman" w:hAnsi="Times New Roman"/>
                <w:bCs/>
                <w:iCs/>
                <w:szCs w:val="22"/>
                <w:lang w:eastAsia="zh-CN"/>
              </w:rPr>
            </w:pPr>
            <w:r w:rsidRPr="00CE5E84">
              <w:rPr>
                <w:rFonts w:ascii="Times New Roman" w:hAnsi="Times New Roman"/>
                <w:bCs/>
                <w:iCs/>
                <w:szCs w:val="22"/>
                <w:lang w:eastAsia="zh-CN"/>
              </w:rPr>
              <w:t xml:space="preserve">Define interruption </w:t>
            </w:r>
          </w:p>
          <w:p w14:paraId="479F17F4" w14:textId="77777777" w:rsidR="00CE5E84" w:rsidRPr="00CE5E84" w:rsidRDefault="00CE5E84" w:rsidP="00CE5E84">
            <w:pPr>
              <w:pStyle w:val="ListParagraph"/>
              <w:numPr>
                <w:ilvl w:val="0"/>
                <w:numId w:val="42"/>
              </w:numPr>
              <w:spacing w:after="120"/>
              <w:contextualSpacing w:val="0"/>
              <w:rPr>
                <w:rFonts w:ascii="Times New Roman" w:hAnsi="Times New Roman"/>
                <w:bCs/>
                <w:iCs/>
                <w:szCs w:val="22"/>
                <w:lang w:eastAsia="zh-CN"/>
              </w:rPr>
            </w:pPr>
            <w:r w:rsidRPr="00CE5E84">
              <w:rPr>
                <w:rFonts w:ascii="Times New Roman" w:hAnsi="Times New Roman"/>
                <w:bCs/>
                <w:iCs/>
                <w:szCs w:val="22"/>
                <w:lang w:eastAsia="zh-CN"/>
              </w:rPr>
              <w:t xml:space="preserve">Further discuss how to specify it in next meeting  </w:t>
            </w:r>
          </w:p>
          <w:p w14:paraId="68DE3726" w14:textId="343CDC71" w:rsidR="00CE5E84" w:rsidRPr="00CE5E84" w:rsidRDefault="00CE5E84" w:rsidP="00CE5E84">
            <w:pPr>
              <w:spacing w:after="0"/>
              <w:rPr>
                <w:rFonts w:eastAsia="Malgun Gothic"/>
                <w:b/>
              </w:rPr>
            </w:pPr>
            <w:r w:rsidRPr="00CE5E84">
              <w:br w:type="page"/>
              <w:t xml:space="preserve"> </w:t>
            </w:r>
            <w:r w:rsidRPr="00CE5E84">
              <w:rPr>
                <w:b/>
                <w:bCs/>
              </w:rPr>
              <w:t>WF – 2.3.5 Sensing requirement during SL-DRX</w:t>
            </w:r>
          </w:p>
          <w:p w14:paraId="2FF69854" w14:textId="77777777" w:rsidR="00CE5E84" w:rsidRPr="00CE5E84" w:rsidRDefault="00CE5E84" w:rsidP="00CE5E84">
            <w:pPr>
              <w:pStyle w:val="ListParagraph"/>
              <w:numPr>
                <w:ilvl w:val="0"/>
                <w:numId w:val="42"/>
              </w:numPr>
              <w:spacing w:after="120"/>
              <w:contextualSpacing w:val="0"/>
              <w:rPr>
                <w:rFonts w:ascii="Times New Roman" w:hAnsi="Times New Roman"/>
                <w:bCs/>
                <w:iCs/>
                <w:szCs w:val="22"/>
                <w:lang w:eastAsia="zh-CN"/>
              </w:rPr>
            </w:pPr>
            <w:r w:rsidRPr="00CE5E84">
              <w:rPr>
                <w:rFonts w:ascii="Times New Roman" w:hAnsi="Times New Roman"/>
                <w:bCs/>
                <w:iCs/>
                <w:szCs w:val="22"/>
                <w:lang w:eastAsia="zh-CN"/>
              </w:rPr>
              <w:t xml:space="preserve">For active time, define requirements </w:t>
            </w:r>
          </w:p>
          <w:p w14:paraId="223E9B18" w14:textId="540A865D" w:rsidR="00CE5E84" w:rsidRPr="00CE5E84" w:rsidRDefault="00CE5E84" w:rsidP="00CE5E84">
            <w:pPr>
              <w:pStyle w:val="ListParagraph"/>
              <w:numPr>
                <w:ilvl w:val="1"/>
                <w:numId w:val="42"/>
              </w:numPr>
              <w:spacing w:after="120"/>
              <w:contextualSpacing w:val="0"/>
              <w:rPr>
                <w:rFonts w:ascii="Times New Roman" w:hAnsi="Times New Roman"/>
                <w:lang w:eastAsia="zh-CN"/>
              </w:rPr>
            </w:pPr>
            <w:r w:rsidRPr="00CE5E84">
              <w:rPr>
                <w:rFonts w:ascii="Times New Roman" w:hAnsi="Times New Roman"/>
                <w:lang w:eastAsia="zh-CN"/>
              </w:rPr>
              <w:t>‘When partial sensing mechanism is enabled for the resource pool that UE is monitoring and selecting resource from, the UE shall be capable of performing the L1 SL-RSRP measurements on the sensing periods specified in TS38.214[26]. When SL-DRX is enabled, the UE shall be capable of performing the L1 SL-RSRP measurements and select resource during SL-DRX active time as specified in TS38.214[26].’</w:t>
            </w:r>
          </w:p>
          <w:p w14:paraId="096B1E79" w14:textId="01B40498" w:rsidR="00CE5E84" w:rsidRPr="00CE5E84" w:rsidRDefault="00CE5E84" w:rsidP="005023CA">
            <w:pPr>
              <w:spacing w:after="0"/>
              <w:rPr>
                <w:b/>
                <w:bCs/>
              </w:rPr>
            </w:pPr>
            <w:r w:rsidRPr="00CE5E84">
              <w:rPr>
                <w:b/>
                <w:bCs/>
              </w:rPr>
              <w:t>WF – 2.4.1 Interruption to SL due to Uu DRX</w:t>
            </w:r>
          </w:p>
          <w:p w14:paraId="636097D1" w14:textId="77777777" w:rsidR="00CE5E84" w:rsidRPr="00CE5E84" w:rsidRDefault="00CE5E84" w:rsidP="005023CA">
            <w:pPr>
              <w:spacing w:after="0"/>
              <w:rPr>
                <w:b/>
                <w:bCs/>
              </w:rPr>
            </w:pPr>
          </w:p>
          <w:p w14:paraId="27AD8DDD" w14:textId="77777777" w:rsidR="00A1601C" w:rsidRPr="00271FBE" w:rsidRDefault="00CE5E84" w:rsidP="007E0089">
            <w:pPr>
              <w:pStyle w:val="ListParagraph"/>
              <w:numPr>
                <w:ilvl w:val="0"/>
                <w:numId w:val="42"/>
              </w:numPr>
              <w:contextualSpacing w:val="0"/>
              <w:rPr>
                <w:szCs w:val="22"/>
              </w:rPr>
            </w:pPr>
            <w:r w:rsidRPr="00CE5E84">
              <w:rPr>
                <w:rFonts w:ascii="Times New Roman" w:hAnsi="Times New Roman"/>
                <w:lang w:eastAsia="zh-CN"/>
              </w:rPr>
              <w:t>ACK/NACK miss probability requirements are only applied when HARQ process on SL is supported</w:t>
            </w:r>
            <w:r w:rsidRPr="007E0089">
              <w:rPr>
                <w:rFonts w:ascii="Times New Roman" w:hAnsi="Times New Roman"/>
                <w:bCs/>
                <w:iCs/>
                <w:szCs w:val="22"/>
                <w:lang w:eastAsia="zh-CN"/>
              </w:rPr>
              <w:t xml:space="preserve"> </w:t>
            </w:r>
          </w:p>
          <w:p w14:paraId="30706105" w14:textId="77777777" w:rsidR="00271FBE" w:rsidRDefault="00271FBE" w:rsidP="00271FBE">
            <w:pPr>
              <w:spacing w:after="0"/>
              <w:rPr>
                <w:b/>
                <w:bCs/>
              </w:rPr>
            </w:pPr>
          </w:p>
          <w:p w14:paraId="19D4CA9D" w14:textId="347FA435" w:rsidR="00271FBE" w:rsidRPr="000D6EBB" w:rsidRDefault="00271FBE" w:rsidP="00271FBE">
            <w:pPr>
              <w:spacing w:after="0"/>
              <w:rPr>
                <w:rFonts w:eastAsia="Malgun Gothic"/>
                <w:b/>
              </w:rPr>
            </w:pPr>
            <w:r w:rsidRPr="00271FBE">
              <w:rPr>
                <w:b/>
                <w:bCs/>
              </w:rPr>
              <w:t>WF – 3.1.1 L1-RSRP measurement for partial sensing</w:t>
            </w:r>
          </w:p>
          <w:p w14:paraId="136DB7A3" w14:textId="77777777" w:rsidR="00271FBE" w:rsidRPr="00271FBE" w:rsidRDefault="00271FBE" w:rsidP="00271FBE">
            <w:pPr>
              <w:pStyle w:val="ListParagraph"/>
              <w:numPr>
                <w:ilvl w:val="0"/>
                <w:numId w:val="42"/>
              </w:numPr>
              <w:spacing w:after="120"/>
              <w:contextualSpacing w:val="0"/>
              <w:rPr>
                <w:rFonts w:ascii="Times New Roman" w:hAnsi="Times New Roman"/>
                <w:lang w:eastAsia="zh-CN"/>
              </w:rPr>
            </w:pPr>
            <w:r w:rsidRPr="00271FBE">
              <w:rPr>
                <w:rFonts w:ascii="Times New Roman" w:hAnsi="Times New Roman"/>
                <w:lang w:eastAsia="zh-CN"/>
              </w:rPr>
              <w:t xml:space="preserve">Existing L1 SL-RSRP measurement accuracy requirements can be applied </w:t>
            </w:r>
          </w:p>
          <w:p w14:paraId="277A0BA3" w14:textId="53617E4D" w:rsidR="00271FBE" w:rsidRPr="00271FBE" w:rsidRDefault="00271FBE" w:rsidP="00271FBE">
            <w:pPr>
              <w:spacing w:after="0"/>
              <w:rPr>
                <w:b/>
                <w:bCs/>
              </w:rPr>
            </w:pPr>
          </w:p>
          <w:p w14:paraId="101D3619" w14:textId="1FCB47DE" w:rsidR="00271FBE" w:rsidRPr="000D6EBB" w:rsidRDefault="00271FBE" w:rsidP="00271FBE">
            <w:pPr>
              <w:spacing w:after="0"/>
              <w:rPr>
                <w:rFonts w:eastAsia="Malgun Gothic"/>
                <w:b/>
              </w:rPr>
            </w:pPr>
            <w:r w:rsidRPr="00271FBE">
              <w:rPr>
                <w:b/>
                <w:bCs/>
              </w:rPr>
              <w:t>WF – 3.1.2 L1-RSRP measurement for inter-UE coordination</w:t>
            </w:r>
          </w:p>
          <w:p w14:paraId="0709CF4D" w14:textId="2B511557" w:rsidR="00271FBE" w:rsidRPr="00271FBE" w:rsidRDefault="00271FBE" w:rsidP="00271FBE">
            <w:pPr>
              <w:pStyle w:val="ListParagraph"/>
              <w:numPr>
                <w:ilvl w:val="0"/>
                <w:numId w:val="42"/>
              </w:numPr>
              <w:spacing w:after="120"/>
              <w:contextualSpacing w:val="0"/>
              <w:rPr>
                <w:szCs w:val="22"/>
                <w:lang w:val="en-GB"/>
              </w:rPr>
            </w:pPr>
            <w:r w:rsidRPr="00271FBE">
              <w:rPr>
                <w:rFonts w:ascii="Times New Roman" w:hAnsi="Times New Roman"/>
                <w:lang w:eastAsia="zh-CN"/>
              </w:rPr>
              <w:t>Existing L1 SL-RSRP measurement accuracy requirements can be applied</w:t>
            </w:r>
            <w:r w:rsidRPr="000D6EBB">
              <w:rPr>
                <w:lang w:eastAsia="zh-CN"/>
              </w:rPr>
              <w:t xml:space="preserve"> </w:t>
            </w:r>
          </w:p>
        </w:tc>
      </w:tr>
    </w:tbl>
    <w:p w14:paraId="472C3018" w14:textId="72484600" w:rsidR="00A1601C" w:rsidRPr="001D2FBF" w:rsidRDefault="00A1601C" w:rsidP="007D613D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lastRenderedPageBreak/>
        <w:t xml:space="preserve">In this contribution, we further provide our views on remaining open issues on RRM requirements for </w:t>
      </w:r>
      <w:r w:rsidR="007D613D">
        <w:rPr>
          <w:sz w:val="22"/>
          <w:szCs w:val="22"/>
          <w:lang w:val="en-US"/>
        </w:rPr>
        <w:t>SL-DRX</w:t>
      </w:r>
      <w:r>
        <w:rPr>
          <w:sz w:val="22"/>
          <w:szCs w:val="22"/>
          <w:lang w:val="en-US"/>
        </w:rPr>
        <w:t xml:space="preserve"> for R17 NR sidelink enhancements.</w:t>
      </w:r>
    </w:p>
    <w:p w14:paraId="76B57B46" w14:textId="1C9CCD6D" w:rsidR="00CB610D" w:rsidRPr="001D2FBF" w:rsidRDefault="00496301" w:rsidP="00CB610D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>Discussion</w:t>
      </w:r>
    </w:p>
    <w:p w14:paraId="3F39CB1D" w14:textId="4347B2F0" w:rsidR="00BF6BCC" w:rsidRDefault="00A3082E" w:rsidP="00BF6BCC">
      <w:pPr>
        <w:spacing w:before="240" w:after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There are several open issues on </w:t>
      </w:r>
      <w:r>
        <w:rPr>
          <w:rFonts w:hint="eastAsia"/>
          <w:sz w:val="22"/>
          <w:szCs w:val="22"/>
          <w:lang w:eastAsia="zh-CN"/>
        </w:rPr>
        <w:t>r</w:t>
      </w:r>
      <w:r>
        <w:rPr>
          <w:sz w:val="22"/>
          <w:szCs w:val="22"/>
          <w:lang w:eastAsia="zh-CN"/>
        </w:rPr>
        <w:t>equirements for SL-DRX operation.</w:t>
      </w:r>
      <w:r w:rsidR="00F5354D">
        <w:rPr>
          <w:sz w:val="22"/>
          <w:szCs w:val="22"/>
          <w:lang w:eastAsia="zh-CN"/>
        </w:rPr>
        <w:t xml:space="preserve"> </w:t>
      </w:r>
    </w:p>
    <w:p w14:paraId="0FC2CA4A" w14:textId="6F41828A" w:rsidR="00F84673" w:rsidRPr="000F5F3D" w:rsidRDefault="00F84673" w:rsidP="00BF6BCC">
      <w:pPr>
        <w:spacing w:before="240" w:after="0"/>
        <w:jc w:val="both"/>
        <w:rPr>
          <w:b/>
          <w:bCs/>
          <w:i/>
          <w:iCs/>
          <w:sz w:val="22"/>
          <w:szCs w:val="22"/>
          <w:u w:val="single"/>
        </w:rPr>
      </w:pPr>
      <w:r>
        <w:rPr>
          <w:b/>
          <w:bCs/>
          <w:i/>
          <w:iCs/>
          <w:sz w:val="22"/>
          <w:szCs w:val="22"/>
          <w:u w:val="single"/>
        </w:rPr>
        <w:t>S</w:t>
      </w:r>
      <w:r w:rsidRPr="000F5F3D">
        <w:rPr>
          <w:b/>
          <w:bCs/>
          <w:i/>
          <w:iCs/>
          <w:sz w:val="22"/>
          <w:szCs w:val="22"/>
          <w:u w:val="single"/>
        </w:rPr>
        <w:t>election/reselection of V2X Synchronization Reference Source</w:t>
      </w:r>
    </w:p>
    <w:p w14:paraId="1090C454" w14:textId="6ABB5189" w:rsidR="006949E3" w:rsidRDefault="000C64B2" w:rsidP="006B36EF">
      <w:pPr>
        <w:spacing w:before="240" w:after="0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F</w:t>
      </w:r>
      <w:r>
        <w:rPr>
          <w:sz w:val="22"/>
          <w:szCs w:val="22"/>
          <w:lang w:eastAsia="zh-CN"/>
        </w:rPr>
        <w:t xml:space="preserve">or UE Rx(data) drop rate requirements, the </w:t>
      </w:r>
      <w:r w:rsidR="000370CE">
        <w:rPr>
          <w:sz w:val="22"/>
          <w:szCs w:val="22"/>
          <w:lang w:eastAsia="zh-CN"/>
        </w:rPr>
        <w:t>agreement</w:t>
      </w:r>
      <w:r>
        <w:rPr>
          <w:sz w:val="22"/>
          <w:szCs w:val="22"/>
          <w:lang w:eastAsia="zh-CN"/>
        </w:rPr>
        <w:t>s in [1] are as follows.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949E3" w14:paraId="6F29F182" w14:textId="77777777" w:rsidTr="006949E3">
        <w:tc>
          <w:tcPr>
            <w:tcW w:w="9629" w:type="dxa"/>
          </w:tcPr>
          <w:p w14:paraId="7C0F0780" w14:textId="77777777" w:rsidR="00556554" w:rsidRPr="00CE5E84" w:rsidRDefault="00556554" w:rsidP="00556554">
            <w:pPr>
              <w:spacing w:after="0"/>
              <w:rPr>
                <w:b/>
                <w:bCs/>
              </w:rPr>
            </w:pPr>
            <w:r w:rsidRPr="00CE5E84">
              <w:rPr>
                <w:b/>
                <w:bCs/>
              </w:rPr>
              <w:t>WF – 2.2.3 UE Rx(Data) drop rate requirements for Asynchronized SLSS measurment &amp; search</w:t>
            </w:r>
          </w:p>
          <w:p w14:paraId="679FA3F9" w14:textId="77777777" w:rsidR="00556554" w:rsidRPr="00CE5E84" w:rsidRDefault="00556554" w:rsidP="00556554">
            <w:pPr>
              <w:pStyle w:val="ListParagraph"/>
              <w:numPr>
                <w:ilvl w:val="0"/>
                <w:numId w:val="42"/>
              </w:numPr>
              <w:spacing w:after="120"/>
              <w:contextualSpacing w:val="0"/>
              <w:rPr>
                <w:rFonts w:ascii="Times New Roman" w:hAnsi="Times New Roman"/>
                <w:bCs/>
                <w:lang w:eastAsia="ja-JP" w:bidi="hi-IN"/>
              </w:rPr>
            </w:pPr>
            <w:r w:rsidRPr="00CE5E84">
              <w:rPr>
                <w:rFonts w:ascii="Times New Roman" w:hAnsi="Times New Roman"/>
                <w:bCs/>
                <w:lang w:eastAsia="ja-JP" w:bidi="hi-IN"/>
              </w:rPr>
              <w:t xml:space="preserve">Option 1: maximum drop rate(X) during </w:t>
            </w:r>
            <w:r w:rsidRPr="00CE5E84">
              <w:rPr>
                <w:rFonts w:ascii="Times New Roman" w:hAnsi="Times New Roman"/>
                <w:bCs/>
                <w:iCs/>
                <w:szCs w:val="22"/>
                <w:lang w:eastAsia="zh-CN"/>
              </w:rPr>
              <w:t>T</w:t>
            </w:r>
            <w:r w:rsidRPr="00CE5E84">
              <w:rPr>
                <w:rFonts w:ascii="Times New Roman" w:hAnsi="Times New Roman"/>
                <w:bCs/>
                <w:iCs/>
                <w:szCs w:val="22"/>
                <w:vertAlign w:val="subscript"/>
                <w:lang w:eastAsia="zh-CN"/>
              </w:rPr>
              <w:t>detect,SyncRef UE_V2X</w:t>
            </w:r>
            <w:r w:rsidRPr="00CE5E84">
              <w:rPr>
                <w:rFonts w:ascii="Times New Roman" w:eastAsia="宋体" w:hAnsi="Times New Roman"/>
                <w:lang w:eastAsia="zh-CN"/>
              </w:rPr>
              <w:t xml:space="preserve"> </w:t>
            </w:r>
          </w:p>
          <w:p w14:paraId="726265A4" w14:textId="77777777" w:rsidR="00556554" w:rsidRPr="00CE5E84" w:rsidRDefault="00556554" w:rsidP="00556554">
            <w:pPr>
              <w:pStyle w:val="ListParagraph"/>
              <w:numPr>
                <w:ilvl w:val="1"/>
                <w:numId w:val="42"/>
              </w:numPr>
              <w:spacing w:after="120"/>
              <w:contextualSpacing w:val="0"/>
              <w:rPr>
                <w:rFonts w:ascii="Times New Roman" w:hAnsi="Times New Roman"/>
                <w:bCs/>
                <w:lang w:eastAsia="ja-JP" w:bidi="hi-IN"/>
              </w:rPr>
            </w:pPr>
            <w:r w:rsidRPr="00CE5E84">
              <w:rPr>
                <w:rFonts w:ascii="Times New Roman" w:eastAsia="宋体" w:hAnsi="Times New Roman"/>
                <w:lang w:eastAsia="zh-CN"/>
              </w:rPr>
              <w:t>Option 1a : X = 0.3%(Rel-16) (CATT, vivo, Xiaomi)</w:t>
            </w:r>
          </w:p>
          <w:p w14:paraId="43E22AC8" w14:textId="77777777" w:rsidR="00556554" w:rsidRPr="00CE5E84" w:rsidRDefault="00556554" w:rsidP="00556554">
            <w:pPr>
              <w:pStyle w:val="ListParagraph"/>
              <w:numPr>
                <w:ilvl w:val="1"/>
                <w:numId w:val="42"/>
              </w:numPr>
              <w:spacing w:after="120"/>
              <w:contextualSpacing w:val="0"/>
              <w:rPr>
                <w:rFonts w:ascii="Times New Roman" w:hAnsi="Times New Roman"/>
                <w:bCs/>
                <w:lang w:eastAsia="ja-JP" w:bidi="hi-IN"/>
              </w:rPr>
            </w:pPr>
            <w:r w:rsidRPr="00CE5E84">
              <w:rPr>
                <w:rFonts w:ascii="Times New Roman" w:eastAsia="宋体" w:hAnsi="Times New Roman"/>
                <w:lang w:eastAsia="zh-CN"/>
              </w:rPr>
              <w:t xml:space="preserve">Option 1b : X = 0.3%(Rel-16) with </w:t>
            </w:r>
            <w:r w:rsidRPr="00CE5E84">
              <w:rPr>
                <w:rFonts w:ascii="Times New Roman" w:hAnsi="Times New Roman"/>
              </w:rPr>
              <w:t>additional clarification that “The dropping rate is calculated ignoring SL-DRX configuration” (Oppo)</w:t>
            </w:r>
          </w:p>
          <w:p w14:paraId="56900B34" w14:textId="77777777" w:rsidR="00556554" w:rsidRPr="00CE5E84" w:rsidRDefault="00556554" w:rsidP="00556554">
            <w:pPr>
              <w:pStyle w:val="ListParagraph"/>
              <w:numPr>
                <w:ilvl w:val="1"/>
                <w:numId w:val="42"/>
              </w:numPr>
              <w:spacing w:after="120"/>
              <w:contextualSpacing w:val="0"/>
              <w:rPr>
                <w:rFonts w:ascii="Times New Roman" w:hAnsi="Times New Roman"/>
                <w:bCs/>
                <w:lang w:eastAsia="ja-JP" w:bidi="hi-IN"/>
              </w:rPr>
            </w:pPr>
            <w:r w:rsidRPr="00CE5E84">
              <w:rPr>
                <w:rFonts w:ascii="Times New Roman" w:eastAsia="宋体" w:hAnsi="Times New Roman"/>
                <w:lang w:eastAsia="zh-CN"/>
              </w:rPr>
              <w:t xml:space="preserve">Option 1c : X = </w:t>
            </w:r>
            <w:r w:rsidRPr="00CE5E84">
              <w:rPr>
                <w:rFonts w:ascii="Times New Roman" w:hAnsi="Times New Roman"/>
              </w:rPr>
              <w:t xml:space="preserve">max{2 slots, </w:t>
            </w:r>
            <w:r w:rsidRPr="00CE5E84">
              <w:rPr>
                <w:rFonts w:ascii="Times New Roman" w:hAnsi="Times New Roman"/>
                <w:lang w:eastAsia="zh-CN"/>
              </w:rPr>
              <w:t>0.3%</w:t>
            </w:r>
            <w:r w:rsidRPr="00CE5E84">
              <w:rPr>
                <w:rFonts w:ascii="Times New Roman" w:hAnsi="Times New Roman"/>
              </w:rPr>
              <w:t xml:space="preserve"> of its V2X data reception} (LGE)</w:t>
            </w:r>
          </w:p>
          <w:p w14:paraId="6F0AADD8" w14:textId="77777777" w:rsidR="00556554" w:rsidRPr="00CE5E84" w:rsidRDefault="00556554" w:rsidP="00556554">
            <w:pPr>
              <w:pStyle w:val="ListParagraph"/>
              <w:numPr>
                <w:ilvl w:val="0"/>
                <w:numId w:val="42"/>
              </w:numPr>
              <w:spacing w:after="120"/>
              <w:contextualSpacing w:val="0"/>
              <w:rPr>
                <w:rFonts w:ascii="Times New Roman" w:hAnsi="Times New Roman"/>
                <w:bCs/>
                <w:lang w:eastAsia="ja-JP" w:bidi="hi-IN"/>
              </w:rPr>
            </w:pPr>
            <w:r w:rsidRPr="00CE5E84">
              <w:rPr>
                <w:rFonts w:ascii="Times New Roman" w:eastAsia="Malgun Gothic" w:hAnsi="Times New Roman"/>
                <w:bCs/>
                <w:lang w:bidi="hi-IN"/>
              </w:rPr>
              <w:t xml:space="preserve">Option 2 : maximum aggregated drop window(Y) </w:t>
            </w:r>
            <w:r w:rsidRPr="00CE5E84">
              <w:rPr>
                <w:rFonts w:ascii="Times New Roman" w:hAnsi="Times New Roman"/>
                <w:bCs/>
                <w:lang w:eastAsia="ja-JP" w:bidi="hi-IN"/>
              </w:rPr>
              <w:t xml:space="preserve">during </w:t>
            </w:r>
            <w:r w:rsidRPr="00CE5E84">
              <w:rPr>
                <w:rFonts w:ascii="Times New Roman" w:hAnsi="Times New Roman"/>
                <w:bCs/>
                <w:iCs/>
                <w:szCs w:val="22"/>
                <w:lang w:eastAsia="zh-CN"/>
              </w:rPr>
              <w:t>T</w:t>
            </w:r>
            <w:r w:rsidRPr="00CE5E84">
              <w:rPr>
                <w:rFonts w:ascii="Times New Roman" w:hAnsi="Times New Roman"/>
                <w:bCs/>
                <w:iCs/>
                <w:szCs w:val="22"/>
                <w:vertAlign w:val="subscript"/>
                <w:lang w:eastAsia="zh-CN"/>
              </w:rPr>
              <w:t xml:space="preserve">detect,SyncRef UE_V2X </w:t>
            </w:r>
            <w:r w:rsidRPr="00CE5E84">
              <w:rPr>
                <w:rFonts w:ascii="Times New Roman" w:hAnsi="Times New Roman"/>
                <w:bCs/>
                <w:iCs/>
                <w:szCs w:val="22"/>
                <w:lang w:eastAsia="zh-CN"/>
              </w:rPr>
              <w:t>(Oppo)</w:t>
            </w:r>
          </w:p>
          <w:p w14:paraId="07BC1D26" w14:textId="77777777" w:rsidR="00556554" w:rsidRPr="00CE5E84" w:rsidRDefault="00556554" w:rsidP="00556554">
            <w:pPr>
              <w:pStyle w:val="ListParagraph"/>
              <w:numPr>
                <w:ilvl w:val="1"/>
                <w:numId w:val="42"/>
              </w:numPr>
              <w:spacing w:after="120"/>
              <w:contextualSpacing w:val="0"/>
              <w:rPr>
                <w:rFonts w:ascii="Times New Roman" w:eastAsia="Malgun Gothic" w:hAnsi="Times New Roman"/>
              </w:rPr>
            </w:pPr>
            <w:r w:rsidRPr="00CE5E84">
              <w:rPr>
                <w:rFonts w:ascii="Times New Roman" w:eastAsia="Malgun Gothic" w:hAnsi="Times New Roman"/>
                <w:bCs/>
                <w:lang w:bidi="hi-IN"/>
              </w:rPr>
              <w:t xml:space="preserve">Y = </w:t>
            </w:r>
            <w:r w:rsidRPr="00CE5E84">
              <w:rPr>
                <w:rFonts w:ascii="Times New Roman" w:eastAsia="宋体" w:hAnsi="Times New Roman"/>
                <w:lang w:eastAsia="zh-CN"/>
              </w:rPr>
              <w:t>480ms</w:t>
            </w:r>
          </w:p>
          <w:p w14:paraId="56B70103" w14:textId="77777777" w:rsidR="00556554" w:rsidRPr="00CE5E84" w:rsidRDefault="00556554" w:rsidP="00556554">
            <w:pPr>
              <w:pStyle w:val="ListParagraph"/>
              <w:numPr>
                <w:ilvl w:val="0"/>
                <w:numId w:val="42"/>
              </w:numPr>
              <w:spacing w:after="120"/>
              <w:contextualSpacing w:val="0"/>
              <w:rPr>
                <w:rFonts w:ascii="Times New Roman" w:hAnsi="Times New Roman"/>
                <w:color w:val="1F497D"/>
              </w:rPr>
            </w:pPr>
            <w:r w:rsidRPr="00CE5E84">
              <w:rPr>
                <w:rFonts w:ascii="Times New Roman" w:hAnsi="Times New Roman"/>
                <w:lang w:eastAsia="zh-CN"/>
              </w:rPr>
              <w:t>Moderator’s suggestion based on 2</w:t>
            </w:r>
            <w:r w:rsidRPr="00CE5E84">
              <w:rPr>
                <w:rFonts w:ascii="Times New Roman" w:hAnsi="Times New Roman"/>
                <w:vertAlign w:val="superscript"/>
                <w:lang w:eastAsia="zh-CN"/>
              </w:rPr>
              <w:t>nd</w:t>
            </w:r>
            <w:r w:rsidRPr="00CE5E84">
              <w:rPr>
                <w:rFonts w:ascii="Times New Roman" w:hAnsi="Times New Roman"/>
                <w:lang w:eastAsia="zh-CN"/>
              </w:rPr>
              <w:t xml:space="preserve"> round</w:t>
            </w:r>
          </w:p>
          <w:p w14:paraId="540F6F34" w14:textId="6FC675B2" w:rsidR="006949E3" w:rsidRDefault="00556554" w:rsidP="00556554">
            <w:pPr>
              <w:pStyle w:val="ListParagraph"/>
              <w:numPr>
                <w:ilvl w:val="2"/>
                <w:numId w:val="42"/>
              </w:numPr>
              <w:spacing w:after="120"/>
              <w:rPr>
                <w:szCs w:val="22"/>
                <w:lang w:eastAsia="zh-CN"/>
              </w:rPr>
            </w:pPr>
            <w:r w:rsidRPr="00CE5E84">
              <w:rPr>
                <w:rFonts w:ascii="Times New Roman" w:hAnsi="Times New Roman"/>
                <w:lang w:eastAsia="zh-CN"/>
              </w:rPr>
              <w:t xml:space="preserve">Up to 24 </w:t>
            </w:r>
            <w:r w:rsidRPr="00CE5E84">
              <w:rPr>
                <w:rFonts w:ascii="Times New Roman" w:eastAsia="Malgun Gothic" w:hAnsi="Times New Roman"/>
                <w:bCs/>
                <w:lang w:bidi="hi-IN"/>
              </w:rPr>
              <w:t>slots(or 5%)</w:t>
            </w:r>
            <w:r w:rsidRPr="00CE5E84">
              <w:rPr>
                <w:rFonts w:ascii="Times New Roman" w:hAnsi="Times New Roman"/>
                <w:lang w:eastAsia="zh-CN"/>
              </w:rPr>
              <w:t xml:space="preserve"> of V2X data reception during </w:t>
            </w:r>
            <w:r w:rsidRPr="00CE5E84">
              <w:rPr>
                <w:rFonts w:ascii="Times New Roman" w:eastAsia="Malgun Gothic" w:hAnsi="Times New Roman"/>
                <w:bCs/>
                <w:lang w:bidi="hi-IN"/>
              </w:rPr>
              <w:t>maximum aggregated drop window of 480ms</w:t>
            </w:r>
            <w:r w:rsidRPr="00CE5E84">
              <w:rPr>
                <w:rFonts w:ascii="Times New Roman" w:hAnsi="Times New Roman"/>
                <w:lang w:eastAsia="zh-CN"/>
              </w:rPr>
              <w:t xml:space="preserve"> is allowed to be dropped for PSBCH monitoring </w:t>
            </w:r>
          </w:p>
        </w:tc>
      </w:tr>
    </w:tbl>
    <w:p w14:paraId="49908081" w14:textId="389E7911" w:rsidR="00452718" w:rsidRDefault="00F12E75" w:rsidP="00606F0C">
      <w:pPr>
        <w:spacing w:before="240" w:after="0"/>
        <w:jc w:val="both"/>
        <w:rPr>
          <w:sz w:val="22"/>
          <w:szCs w:val="22"/>
        </w:rPr>
      </w:pPr>
      <w:r>
        <w:rPr>
          <w:sz w:val="22"/>
          <w:szCs w:val="22"/>
          <w:lang w:val="en-US" w:eastAsia="zh-CN"/>
        </w:rPr>
        <w:t xml:space="preserve">For </w:t>
      </w:r>
      <w:r w:rsidRPr="00F12E75">
        <w:rPr>
          <w:sz w:val="22"/>
          <w:szCs w:val="22"/>
          <w:lang w:val="en-US" w:eastAsia="zh-CN"/>
        </w:rPr>
        <w:t xml:space="preserve">UE Rx(Data) drop rate requirements for </w:t>
      </w:r>
      <w:r w:rsidR="001E0E63">
        <w:rPr>
          <w:sz w:val="22"/>
          <w:szCs w:val="22"/>
          <w:lang w:val="en-US" w:eastAsia="zh-CN"/>
        </w:rPr>
        <w:t>a</w:t>
      </w:r>
      <w:r w:rsidRPr="00F12E75">
        <w:rPr>
          <w:sz w:val="22"/>
          <w:szCs w:val="22"/>
          <w:lang w:val="en-US" w:eastAsia="zh-CN"/>
        </w:rPr>
        <w:t>synchronized SLSS measurement</w:t>
      </w:r>
      <w:r w:rsidR="001E0E63">
        <w:rPr>
          <w:sz w:val="22"/>
          <w:szCs w:val="22"/>
          <w:lang w:val="en-US" w:eastAsia="zh-CN"/>
        </w:rPr>
        <w:t xml:space="preserve">, </w:t>
      </w:r>
      <w:r w:rsidRPr="00F12E75">
        <w:rPr>
          <w:sz w:val="22"/>
          <w:szCs w:val="22"/>
          <w:lang w:val="en-US" w:eastAsia="zh-CN"/>
        </w:rPr>
        <w:t xml:space="preserve"> </w:t>
      </w:r>
      <w:r w:rsidR="0093244D">
        <w:rPr>
          <w:sz w:val="22"/>
          <w:szCs w:val="22"/>
          <w:lang w:val="en-US" w:eastAsia="zh-CN"/>
        </w:rPr>
        <w:t>it depends on how SLSS search and measurement is performed.</w:t>
      </w:r>
      <w:r w:rsidR="0093244D">
        <w:rPr>
          <w:sz w:val="22"/>
          <w:szCs w:val="22"/>
        </w:rPr>
        <w:t xml:space="preserve"> </w:t>
      </w:r>
      <w:r w:rsidR="00452718">
        <w:rPr>
          <w:sz w:val="22"/>
          <w:szCs w:val="22"/>
        </w:rPr>
        <w:t xml:space="preserve">It was agreed that </w:t>
      </w:r>
      <w:r w:rsidR="00452718" w:rsidRPr="00452718">
        <w:rPr>
          <w:sz w:val="22"/>
          <w:szCs w:val="22"/>
        </w:rPr>
        <w:t>SyncRef UE detection time (Td</w:t>
      </w:r>
      <w:r w:rsidR="00452718" w:rsidRPr="00452718">
        <w:rPr>
          <w:sz w:val="22"/>
          <w:szCs w:val="22"/>
          <w:vertAlign w:val="subscript"/>
        </w:rPr>
        <w:t>etect,SyncRef UE_V2X</w:t>
      </w:r>
      <w:r w:rsidR="00452718" w:rsidRPr="00452718">
        <w:rPr>
          <w:sz w:val="22"/>
          <w:szCs w:val="22"/>
        </w:rPr>
        <w:t>) for asynchronized SLSS measurement &amp; search is 8s, which is the same as in Rel-16.</w:t>
      </w:r>
      <w:r w:rsidR="00452718">
        <w:rPr>
          <w:sz w:val="22"/>
          <w:szCs w:val="22"/>
        </w:rPr>
        <w:t xml:space="preserve"> Meantime, we think asyn SyncRef UE detection may not be </w:t>
      </w:r>
      <w:r w:rsidR="003528A2">
        <w:rPr>
          <w:sz w:val="22"/>
          <w:szCs w:val="22"/>
        </w:rPr>
        <w:t>always</w:t>
      </w:r>
      <w:r w:rsidR="00452718">
        <w:rPr>
          <w:sz w:val="22"/>
          <w:szCs w:val="22"/>
        </w:rPr>
        <w:t xml:space="preserve"> feasible to be conducted taking SL-DRX into account, which was designed with</w:t>
      </w:r>
      <w:r w:rsidR="00433585">
        <w:rPr>
          <w:sz w:val="22"/>
          <w:szCs w:val="22"/>
        </w:rPr>
        <w:t>out</w:t>
      </w:r>
      <w:r w:rsidR="00452718">
        <w:rPr>
          <w:sz w:val="22"/>
          <w:szCs w:val="22"/>
        </w:rPr>
        <w:t xml:space="preserve"> considering synchroniz</w:t>
      </w:r>
      <w:r w:rsidR="00433585">
        <w:rPr>
          <w:sz w:val="22"/>
          <w:szCs w:val="22"/>
        </w:rPr>
        <w:t>ation reference</w:t>
      </w:r>
      <w:r w:rsidR="00232FDC">
        <w:rPr>
          <w:sz w:val="22"/>
          <w:szCs w:val="22"/>
        </w:rPr>
        <w:t xml:space="preserve"> source</w:t>
      </w:r>
      <w:r w:rsidR="00433585">
        <w:rPr>
          <w:sz w:val="22"/>
          <w:szCs w:val="22"/>
        </w:rPr>
        <w:t xml:space="preserve"> selection.</w:t>
      </w:r>
      <w:r w:rsidR="00894741">
        <w:rPr>
          <w:sz w:val="22"/>
          <w:szCs w:val="22"/>
        </w:rPr>
        <w:t xml:space="preserve"> </w:t>
      </w:r>
    </w:p>
    <w:p w14:paraId="15E63EC4" w14:textId="7FC1B1B7" w:rsidR="003528A2" w:rsidRDefault="00894741" w:rsidP="00606F0C">
      <w:pPr>
        <w:spacing w:before="240" w:after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val="en-US" w:eastAsia="zh-CN"/>
        </w:rPr>
        <w:t xml:space="preserve">For </w:t>
      </w:r>
      <w:r w:rsidRPr="00894741">
        <w:rPr>
          <w:sz w:val="22"/>
          <w:szCs w:val="22"/>
          <w:lang w:val="en-US" w:eastAsia="zh-CN"/>
        </w:rPr>
        <w:t xml:space="preserve">UE Tx(Data &amp; SLSS) drop rate requirements for </w:t>
      </w:r>
      <w:r>
        <w:rPr>
          <w:sz w:val="22"/>
          <w:szCs w:val="22"/>
          <w:lang w:val="en-US" w:eastAsia="zh-CN"/>
        </w:rPr>
        <w:t>a</w:t>
      </w:r>
      <w:r w:rsidRPr="00894741">
        <w:rPr>
          <w:sz w:val="22"/>
          <w:szCs w:val="22"/>
          <w:lang w:val="en-US" w:eastAsia="zh-CN"/>
        </w:rPr>
        <w:t xml:space="preserve">synchronized SLSS </w:t>
      </w:r>
      <w:r w:rsidR="009A68CB" w:rsidRPr="00894741">
        <w:rPr>
          <w:sz w:val="22"/>
          <w:szCs w:val="22"/>
          <w:lang w:val="en-US" w:eastAsia="zh-CN"/>
        </w:rPr>
        <w:t>measurement</w:t>
      </w:r>
      <w:r w:rsidRPr="00894741">
        <w:rPr>
          <w:sz w:val="22"/>
          <w:szCs w:val="22"/>
          <w:lang w:val="en-US" w:eastAsia="zh-CN"/>
        </w:rPr>
        <w:t xml:space="preserve"> &amp; search</w:t>
      </w:r>
      <w:r w:rsidR="009A68CB">
        <w:rPr>
          <w:sz w:val="22"/>
          <w:szCs w:val="22"/>
          <w:lang w:val="en-US" w:eastAsia="zh-CN"/>
        </w:rPr>
        <w:t xml:space="preserve">, it was agreed that </w:t>
      </w:r>
      <w:r w:rsidRPr="00894741">
        <w:rPr>
          <w:sz w:val="22"/>
          <w:szCs w:val="22"/>
          <w:lang w:val="en-US" w:eastAsia="zh-CN"/>
        </w:rPr>
        <w:t>Tx dropping at most in an aggregated window of 480ms during T</w:t>
      </w:r>
      <w:r w:rsidRPr="009A68CB">
        <w:rPr>
          <w:sz w:val="22"/>
          <w:szCs w:val="22"/>
          <w:vertAlign w:val="subscript"/>
          <w:lang w:val="en-US" w:eastAsia="zh-CN"/>
        </w:rPr>
        <w:t>detect,SyncRef UE_V2X</w:t>
      </w:r>
      <w:r w:rsidRPr="00894741">
        <w:rPr>
          <w:sz w:val="22"/>
          <w:szCs w:val="22"/>
          <w:lang w:val="en-US" w:eastAsia="zh-CN"/>
        </w:rPr>
        <w:t xml:space="preserve"> async search</w:t>
      </w:r>
      <w:r w:rsidR="009A68CB">
        <w:rPr>
          <w:sz w:val="22"/>
          <w:szCs w:val="22"/>
          <w:lang w:val="en-US" w:eastAsia="zh-CN"/>
        </w:rPr>
        <w:t xml:space="preserve"> is allowed.</w:t>
      </w:r>
      <w:r w:rsidR="009A7761">
        <w:rPr>
          <w:sz w:val="22"/>
          <w:szCs w:val="22"/>
          <w:lang w:val="en-US" w:eastAsia="zh-CN"/>
        </w:rPr>
        <w:t xml:space="preserve"> It also makes sense the Rx(data) drop rate requirements are specified in the similar way, i.e., </w:t>
      </w:r>
      <w:r w:rsidR="003528A2" w:rsidRPr="009A7761">
        <w:rPr>
          <w:sz w:val="22"/>
          <w:szCs w:val="22"/>
          <w:lang w:eastAsia="zh-CN"/>
        </w:rPr>
        <w:t>V2X data reception</w:t>
      </w:r>
      <w:r w:rsidR="003528A2">
        <w:rPr>
          <w:sz w:val="22"/>
          <w:szCs w:val="22"/>
          <w:lang w:eastAsia="zh-CN"/>
        </w:rPr>
        <w:t xml:space="preserve"> </w:t>
      </w:r>
      <w:r w:rsidR="009A7761" w:rsidRPr="009A7761">
        <w:rPr>
          <w:sz w:val="22"/>
          <w:szCs w:val="22"/>
          <w:lang w:eastAsia="zh-CN"/>
        </w:rPr>
        <w:t xml:space="preserve">during </w:t>
      </w:r>
      <w:r w:rsidR="009A7761" w:rsidRPr="009A7761">
        <w:rPr>
          <w:rFonts w:eastAsia="Malgun Gothic"/>
          <w:bCs/>
          <w:sz w:val="22"/>
          <w:szCs w:val="22"/>
          <w:lang w:bidi="hi-IN"/>
        </w:rPr>
        <w:t>maximum aggregated window of 480ms</w:t>
      </w:r>
      <w:r w:rsidR="009A7761" w:rsidRPr="009A7761">
        <w:rPr>
          <w:sz w:val="22"/>
          <w:szCs w:val="22"/>
          <w:lang w:eastAsia="zh-CN"/>
        </w:rPr>
        <w:t xml:space="preserve"> is allowed to be dropped for PSBCH monitoring</w:t>
      </w:r>
      <w:r w:rsidR="009A7761">
        <w:rPr>
          <w:sz w:val="22"/>
          <w:szCs w:val="22"/>
          <w:lang w:eastAsia="zh-CN"/>
        </w:rPr>
        <w:t xml:space="preserve">. </w:t>
      </w:r>
      <w:r w:rsidR="003528A2">
        <w:rPr>
          <w:sz w:val="22"/>
          <w:szCs w:val="22"/>
          <w:lang w:eastAsia="zh-CN"/>
        </w:rPr>
        <w:t xml:space="preserve">In addition, </w:t>
      </w:r>
      <w:r w:rsidR="003528A2" w:rsidRPr="003528A2">
        <w:rPr>
          <w:sz w:val="22"/>
          <w:szCs w:val="22"/>
          <w:lang w:eastAsia="zh-CN"/>
        </w:rPr>
        <w:t>UE is allowed to drop up to 2 slots of its V2X data reception per PSBCH monitoring occasion</w:t>
      </w:r>
      <w:r w:rsidR="00FD160F">
        <w:rPr>
          <w:sz w:val="22"/>
          <w:szCs w:val="22"/>
          <w:lang w:eastAsia="zh-CN"/>
        </w:rPr>
        <w:t>.</w:t>
      </w:r>
    </w:p>
    <w:p w14:paraId="315F1EBA" w14:textId="66B9F7F8" w:rsidR="00997F92" w:rsidRPr="00AD7912" w:rsidRDefault="00997F92" w:rsidP="00606F0C">
      <w:pPr>
        <w:spacing w:before="240" w:after="0"/>
        <w:jc w:val="both"/>
        <w:rPr>
          <w:sz w:val="22"/>
          <w:szCs w:val="22"/>
          <w:lang w:eastAsia="zh-CN"/>
        </w:rPr>
      </w:pPr>
      <w:r w:rsidRPr="009F22C0">
        <w:rPr>
          <w:rFonts w:hint="eastAsia"/>
          <w:b/>
          <w:bCs/>
          <w:i/>
          <w:iCs/>
          <w:sz w:val="22"/>
          <w:szCs w:val="22"/>
          <w:lang w:eastAsia="zh-CN"/>
        </w:rPr>
        <w:t>P</w:t>
      </w:r>
      <w:r w:rsidRPr="009F22C0">
        <w:rPr>
          <w:b/>
          <w:bCs/>
          <w:i/>
          <w:iCs/>
          <w:sz w:val="22"/>
          <w:szCs w:val="22"/>
          <w:lang w:eastAsia="zh-CN"/>
        </w:rPr>
        <w:t xml:space="preserve">roposal </w:t>
      </w:r>
      <w:r w:rsidR="00773D2A">
        <w:rPr>
          <w:b/>
          <w:bCs/>
          <w:i/>
          <w:iCs/>
          <w:sz w:val="22"/>
          <w:szCs w:val="22"/>
          <w:lang w:eastAsia="zh-CN"/>
        </w:rPr>
        <w:t>1</w:t>
      </w:r>
      <w:r w:rsidRPr="009F22C0">
        <w:rPr>
          <w:b/>
          <w:bCs/>
          <w:i/>
          <w:iCs/>
          <w:sz w:val="22"/>
          <w:szCs w:val="22"/>
          <w:lang w:eastAsia="zh-CN"/>
        </w:rPr>
        <w:t xml:space="preserve">: </w:t>
      </w:r>
      <w:r>
        <w:rPr>
          <w:b/>
          <w:bCs/>
          <w:i/>
          <w:iCs/>
          <w:sz w:val="22"/>
          <w:szCs w:val="22"/>
          <w:lang w:eastAsia="zh-CN"/>
        </w:rPr>
        <w:t>For asynchronous</w:t>
      </w:r>
      <w:r w:rsidR="00FD160F">
        <w:rPr>
          <w:b/>
          <w:bCs/>
          <w:i/>
          <w:iCs/>
          <w:sz w:val="22"/>
          <w:szCs w:val="22"/>
          <w:lang w:eastAsia="zh-CN"/>
        </w:rPr>
        <w:t xml:space="preserve"> </w:t>
      </w:r>
      <w:r>
        <w:rPr>
          <w:b/>
          <w:bCs/>
          <w:i/>
          <w:iCs/>
          <w:sz w:val="22"/>
          <w:szCs w:val="22"/>
          <w:lang w:eastAsia="zh-CN"/>
        </w:rPr>
        <w:t>case,</w:t>
      </w:r>
      <w:r w:rsidR="00FD160F" w:rsidRPr="00FD160F">
        <w:rPr>
          <w:sz w:val="22"/>
          <w:szCs w:val="22"/>
          <w:lang w:eastAsia="zh-CN"/>
        </w:rPr>
        <w:t xml:space="preserve"> </w:t>
      </w:r>
      <w:r w:rsidR="00FD160F" w:rsidRPr="00FD160F">
        <w:rPr>
          <w:b/>
          <w:bCs/>
          <w:i/>
          <w:iCs/>
          <w:sz w:val="22"/>
          <w:szCs w:val="22"/>
          <w:lang w:eastAsia="zh-CN"/>
        </w:rPr>
        <w:t>V2X data reception is allowed to be dropped for PSBCH monitoring</w:t>
      </w:r>
      <w:r w:rsidR="00FD160F" w:rsidRPr="00FD160F">
        <w:rPr>
          <w:b/>
          <w:bCs/>
          <w:i/>
          <w:iCs/>
          <w:sz w:val="22"/>
          <w:szCs w:val="22"/>
          <w:lang w:eastAsia="zh-CN"/>
        </w:rPr>
        <w:t xml:space="preserve"> </w:t>
      </w:r>
      <w:r w:rsidR="00FD160F">
        <w:rPr>
          <w:b/>
          <w:bCs/>
          <w:i/>
          <w:iCs/>
          <w:sz w:val="22"/>
          <w:szCs w:val="22"/>
          <w:lang w:eastAsia="zh-CN"/>
        </w:rPr>
        <w:t xml:space="preserve">at most in an </w:t>
      </w:r>
      <w:r w:rsidR="00FD160F" w:rsidRPr="00FD160F">
        <w:rPr>
          <w:b/>
          <w:bCs/>
          <w:i/>
          <w:iCs/>
          <w:sz w:val="22"/>
          <w:szCs w:val="22"/>
          <w:lang w:eastAsia="zh-CN"/>
        </w:rPr>
        <w:t xml:space="preserve">aggregated window of 480ms </w:t>
      </w:r>
      <w:r w:rsidR="00FD160F" w:rsidRPr="00997F92">
        <w:rPr>
          <w:rFonts w:eastAsia="Malgun Gothic"/>
          <w:b/>
          <w:i/>
          <w:sz w:val="22"/>
          <w:lang w:val="en-US"/>
        </w:rPr>
        <w:t>during T</w:t>
      </w:r>
      <w:r w:rsidR="00FD160F" w:rsidRPr="00997F92">
        <w:rPr>
          <w:rFonts w:eastAsia="Malgun Gothic"/>
          <w:b/>
          <w:i/>
          <w:sz w:val="22"/>
          <w:vertAlign w:val="subscript"/>
          <w:lang w:val="en-US"/>
        </w:rPr>
        <w:t>detect,SyncRef UE_V2X</w:t>
      </w:r>
      <w:r w:rsidR="00FD160F" w:rsidRPr="00FD160F">
        <w:rPr>
          <w:b/>
          <w:bCs/>
          <w:i/>
          <w:iCs/>
          <w:sz w:val="22"/>
          <w:szCs w:val="22"/>
          <w:lang w:eastAsia="zh-CN"/>
        </w:rPr>
        <w:t>. In addition, UE is allowed to drop up to 2 slots of its V2X data reception per PSBCH monitoring occasion</w:t>
      </w:r>
      <w:r w:rsidR="00FD160F">
        <w:rPr>
          <w:b/>
          <w:bCs/>
          <w:i/>
          <w:iCs/>
          <w:sz w:val="22"/>
          <w:szCs w:val="22"/>
          <w:lang w:eastAsia="zh-CN"/>
        </w:rPr>
        <w:t>.</w:t>
      </w:r>
      <w:r>
        <w:rPr>
          <w:b/>
          <w:bCs/>
          <w:i/>
          <w:iCs/>
          <w:sz w:val="22"/>
          <w:szCs w:val="22"/>
          <w:lang w:eastAsia="zh-CN"/>
        </w:rPr>
        <w:t xml:space="preserve"> </w:t>
      </w:r>
    </w:p>
    <w:p w14:paraId="527BC665" w14:textId="04F5F27B" w:rsidR="00854AD8" w:rsidRPr="00C00D07" w:rsidRDefault="00C00D07" w:rsidP="00606F0C">
      <w:pPr>
        <w:spacing w:before="240" w:after="0"/>
        <w:jc w:val="both"/>
        <w:rPr>
          <w:b/>
          <w:bCs/>
          <w:i/>
          <w:iCs/>
          <w:sz w:val="22"/>
          <w:szCs w:val="22"/>
          <w:lang w:eastAsia="zh-CN"/>
        </w:rPr>
      </w:pPr>
      <w:r w:rsidRPr="00C00D07">
        <w:rPr>
          <w:sz w:val="22"/>
          <w:szCs w:val="22"/>
        </w:rPr>
        <w:t xml:space="preserve">There was proposal to introduce conditional SyncRef UE detection requirements for </w:t>
      </w:r>
      <w:r w:rsidR="00361CB9">
        <w:rPr>
          <w:sz w:val="22"/>
          <w:szCs w:val="22"/>
        </w:rPr>
        <w:t>a</w:t>
      </w:r>
      <w:r w:rsidRPr="00C00D07">
        <w:rPr>
          <w:sz w:val="22"/>
          <w:szCs w:val="22"/>
        </w:rPr>
        <w:t>synchronized SLSS measurement and search.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54AD8" w14:paraId="70DC4AFD" w14:textId="77777777" w:rsidTr="00854AD8">
        <w:tc>
          <w:tcPr>
            <w:tcW w:w="9629" w:type="dxa"/>
          </w:tcPr>
          <w:p w14:paraId="363F888A" w14:textId="77777777" w:rsidR="00793532" w:rsidRPr="00CE5E84" w:rsidRDefault="00793532" w:rsidP="00793532">
            <w:pPr>
              <w:spacing w:after="0"/>
              <w:rPr>
                <w:b/>
                <w:bCs/>
              </w:rPr>
            </w:pPr>
            <w:r w:rsidRPr="00CE5E84">
              <w:rPr>
                <w:b/>
                <w:bCs/>
              </w:rPr>
              <w:t>WF – 2.2.4 Conditional SyncRef UE detection requirements for Asynchronized SLSS measurment &amp; search</w:t>
            </w:r>
          </w:p>
          <w:p w14:paraId="3E65E6D5" w14:textId="77777777" w:rsidR="00793532" w:rsidRPr="00CE5E84" w:rsidRDefault="00793532" w:rsidP="00793532">
            <w:pPr>
              <w:pStyle w:val="ListParagraph"/>
              <w:numPr>
                <w:ilvl w:val="0"/>
                <w:numId w:val="43"/>
              </w:numPr>
              <w:spacing w:after="120"/>
              <w:contextualSpacing w:val="0"/>
              <w:rPr>
                <w:rFonts w:ascii="Times New Roman" w:hAnsi="Times New Roman"/>
                <w:i/>
                <w:lang w:eastAsia="zh-CN"/>
              </w:rPr>
            </w:pPr>
            <w:r w:rsidRPr="00CE5E84">
              <w:rPr>
                <w:rFonts w:ascii="Times New Roman" w:eastAsia="宋体" w:hAnsi="Times New Roman"/>
                <w:lang w:eastAsia="zh-CN"/>
              </w:rPr>
              <w:lastRenderedPageBreak/>
              <w:t xml:space="preserve">Option 1 : Define </w:t>
            </w:r>
            <w:r w:rsidRPr="00CE5E84">
              <w:rPr>
                <w:rFonts w:ascii="Times New Roman" w:eastAsia="Malgun Gothic" w:hAnsi="Times New Roman"/>
                <w:bCs/>
                <w:lang w:bidi="hi-IN"/>
              </w:rPr>
              <w:t>conditional</w:t>
            </w:r>
            <w:r w:rsidRPr="00CE5E84">
              <w:rPr>
                <w:rFonts w:ascii="Times New Roman" w:eastAsia="宋体" w:hAnsi="Times New Roman"/>
              </w:rPr>
              <w:t xml:space="preserve"> SyncRef UE detection requirements (QC, LGE, vivo)</w:t>
            </w:r>
          </w:p>
          <w:p w14:paraId="665544E8" w14:textId="77777777" w:rsidR="00793532" w:rsidRPr="00CE5E84" w:rsidRDefault="00793532" w:rsidP="00793532">
            <w:pPr>
              <w:pStyle w:val="ListParagraph"/>
              <w:numPr>
                <w:ilvl w:val="1"/>
                <w:numId w:val="43"/>
              </w:numPr>
              <w:spacing w:after="120"/>
              <w:contextualSpacing w:val="0"/>
              <w:rPr>
                <w:rFonts w:ascii="Times New Roman" w:eastAsia="宋体" w:hAnsi="Times New Roman"/>
                <w:lang w:eastAsia="zh-CN"/>
              </w:rPr>
            </w:pPr>
            <w:r w:rsidRPr="00CE5E84">
              <w:rPr>
                <w:rFonts w:ascii="Times New Roman" w:eastAsia="Malgun Gothic" w:hAnsi="Times New Roman"/>
              </w:rPr>
              <w:t>Option 1a: (Qualcomm)</w:t>
            </w:r>
          </w:p>
          <w:p w14:paraId="704155B7" w14:textId="77777777" w:rsidR="00793532" w:rsidRPr="00CE5E84" w:rsidRDefault="00793532" w:rsidP="00793532">
            <w:pPr>
              <w:pStyle w:val="ListParagraph"/>
              <w:numPr>
                <w:ilvl w:val="2"/>
                <w:numId w:val="43"/>
              </w:numPr>
              <w:spacing w:after="120"/>
              <w:contextualSpacing w:val="0"/>
              <w:rPr>
                <w:rFonts w:ascii="Times New Roman" w:eastAsia="宋体" w:hAnsi="Times New Roman"/>
                <w:lang w:eastAsia="zh-CN"/>
              </w:rPr>
            </w:pPr>
            <w:r w:rsidRPr="00CE5E84">
              <w:rPr>
                <w:rFonts w:ascii="Times New Roman" w:eastAsia="宋体" w:hAnsi="Times New Roman"/>
                <w:lang w:eastAsia="zh-CN"/>
              </w:rPr>
              <w:t>UE can skip asynchronized SyncRef UE search to save power when the following conditions are all satisfied over an evaluation period:</w:t>
            </w:r>
          </w:p>
          <w:p w14:paraId="15823ABB" w14:textId="77777777" w:rsidR="00793532" w:rsidRPr="00CE5E84" w:rsidRDefault="00793532" w:rsidP="00793532">
            <w:pPr>
              <w:pStyle w:val="ListParagraph"/>
              <w:numPr>
                <w:ilvl w:val="3"/>
                <w:numId w:val="43"/>
              </w:numPr>
              <w:spacing w:after="120"/>
              <w:contextualSpacing w:val="0"/>
              <w:rPr>
                <w:rFonts w:ascii="Times New Roman" w:eastAsia="宋体" w:hAnsi="Times New Roman"/>
                <w:lang w:eastAsia="zh-CN"/>
              </w:rPr>
            </w:pPr>
            <w:r w:rsidRPr="00CE5E84">
              <w:rPr>
                <w:rFonts w:ascii="Times New Roman" w:eastAsia="宋体" w:hAnsi="Times New Roman"/>
                <w:lang w:eastAsia="zh-CN"/>
              </w:rPr>
              <w:t>SLSS RSRP is larger than a threshold</w:t>
            </w:r>
          </w:p>
          <w:p w14:paraId="4013C51E" w14:textId="77777777" w:rsidR="00793532" w:rsidRPr="00CE5E84" w:rsidRDefault="00793532" w:rsidP="00793532">
            <w:pPr>
              <w:pStyle w:val="ListParagraph"/>
              <w:numPr>
                <w:ilvl w:val="3"/>
                <w:numId w:val="43"/>
              </w:numPr>
              <w:spacing w:after="120"/>
              <w:contextualSpacing w:val="0"/>
              <w:rPr>
                <w:rFonts w:ascii="Times New Roman" w:eastAsia="宋体" w:hAnsi="Times New Roman"/>
                <w:lang w:eastAsia="zh-CN"/>
              </w:rPr>
            </w:pPr>
            <w:r w:rsidRPr="00CE5E84">
              <w:rPr>
                <w:rFonts w:ascii="Times New Roman" w:eastAsia="宋体" w:hAnsi="Times New Roman"/>
                <w:lang w:eastAsia="zh-CN"/>
              </w:rPr>
              <w:t>SLSS RSRP variation is lower than a threshold. The SLSS RSRP variation is the average value of (instantaneous RSRP - current filtered RSRP)^2 during the evaluation period</w:t>
            </w:r>
          </w:p>
          <w:p w14:paraId="517DD7AE" w14:textId="77777777" w:rsidR="00793532" w:rsidRPr="00CE5E84" w:rsidRDefault="00793532" w:rsidP="00793532">
            <w:pPr>
              <w:pStyle w:val="ListParagraph"/>
              <w:numPr>
                <w:ilvl w:val="3"/>
                <w:numId w:val="43"/>
              </w:numPr>
              <w:spacing w:after="120"/>
              <w:contextualSpacing w:val="0"/>
              <w:rPr>
                <w:rFonts w:ascii="Times New Roman" w:eastAsia="宋体" w:hAnsi="Times New Roman"/>
                <w:lang w:eastAsia="zh-CN"/>
              </w:rPr>
            </w:pPr>
            <w:r w:rsidRPr="00CE5E84">
              <w:rPr>
                <w:rFonts w:ascii="Times New Roman" w:eastAsia="宋体" w:hAnsi="Times New Roman"/>
                <w:lang w:eastAsia="zh-CN"/>
              </w:rPr>
              <w:t xml:space="preserve">Data connection is maintained with the current SyncRef UE source </w:t>
            </w:r>
          </w:p>
          <w:p w14:paraId="63C8087F" w14:textId="77777777" w:rsidR="00793532" w:rsidRPr="00CE5E84" w:rsidRDefault="00793532" w:rsidP="00793532">
            <w:pPr>
              <w:pStyle w:val="ListParagraph"/>
              <w:numPr>
                <w:ilvl w:val="2"/>
                <w:numId w:val="43"/>
              </w:numPr>
              <w:spacing w:after="120"/>
              <w:contextualSpacing w:val="0"/>
              <w:rPr>
                <w:rFonts w:ascii="Times New Roman" w:eastAsia="宋体" w:hAnsi="Times New Roman"/>
                <w:lang w:eastAsia="zh-CN"/>
              </w:rPr>
            </w:pPr>
            <w:r w:rsidRPr="00CE5E84">
              <w:rPr>
                <w:rFonts w:ascii="Times New Roman" w:eastAsia="宋体" w:hAnsi="Times New Roman"/>
                <w:lang w:eastAsia="zh-CN"/>
              </w:rPr>
              <w:t>The evaluation period is the same as SLSS Tx initiation/cease evaluation period when SLSS is the synchronization source</w:t>
            </w:r>
          </w:p>
          <w:p w14:paraId="0BFAEB9F" w14:textId="77777777" w:rsidR="00793532" w:rsidRPr="00CE5E84" w:rsidRDefault="00793532" w:rsidP="00793532">
            <w:pPr>
              <w:pStyle w:val="ListParagraph"/>
              <w:numPr>
                <w:ilvl w:val="1"/>
                <w:numId w:val="43"/>
              </w:numPr>
              <w:spacing w:after="120"/>
              <w:contextualSpacing w:val="0"/>
              <w:rPr>
                <w:rFonts w:ascii="Times New Roman" w:eastAsia="宋体" w:hAnsi="Times New Roman"/>
                <w:lang w:eastAsia="zh-CN"/>
              </w:rPr>
            </w:pPr>
            <w:r w:rsidRPr="00CE5E84">
              <w:rPr>
                <w:rFonts w:ascii="Times New Roman" w:eastAsia="Malgun Gothic" w:hAnsi="Times New Roman"/>
              </w:rPr>
              <w:t>Option 1b: (LGE)</w:t>
            </w:r>
          </w:p>
          <w:p w14:paraId="342DF36D" w14:textId="77777777" w:rsidR="00793532" w:rsidRPr="00CE5E84" w:rsidRDefault="00793532" w:rsidP="00793532">
            <w:pPr>
              <w:pStyle w:val="ListParagraph"/>
              <w:numPr>
                <w:ilvl w:val="2"/>
                <w:numId w:val="43"/>
              </w:numPr>
              <w:spacing w:after="120"/>
              <w:contextualSpacing w:val="0"/>
              <w:rPr>
                <w:rFonts w:ascii="Times New Roman" w:eastAsia="宋体" w:hAnsi="Times New Roman"/>
                <w:lang w:eastAsia="zh-CN"/>
              </w:rPr>
            </w:pPr>
            <w:r w:rsidRPr="00CE5E84">
              <w:rPr>
                <w:rFonts w:ascii="Times New Roman" w:eastAsia="宋体" w:hAnsi="Times New Roman"/>
                <w:lang w:eastAsia="zh-CN"/>
              </w:rPr>
              <w:t>UE can skip asynchronized SyncRef UE search to save power when the following conditions are all satisfied over an evaluation period</w:t>
            </w:r>
            <w:r w:rsidRPr="00CE5E84">
              <w:rPr>
                <w:rFonts w:ascii="Times New Roman" w:eastAsia="Batang" w:hAnsi="Times New Roman"/>
                <w:b/>
              </w:rPr>
              <w:t xml:space="preserve">, </w:t>
            </w:r>
            <w:r w:rsidRPr="00CE5E84">
              <w:rPr>
                <w:rFonts w:ascii="Times New Roman" w:hAnsi="Times New Roman"/>
                <w:b/>
                <w:bCs/>
              </w:rPr>
              <w:t>T</w:t>
            </w:r>
            <w:r w:rsidRPr="00CE5E84">
              <w:rPr>
                <w:rFonts w:ascii="Times New Roman" w:hAnsi="Times New Roman"/>
                <w:b/>
                <w:bCs/>
                <w:vertAlign w:val="subscript"/>
              </w:rPr>
              <w:t>evaluate,SLSS</w:t>
            </w:r>
            <w:r w:rsidRPr="00CE5E84">
              <w:rPr>
                <w:rFonts w:ascii="Times New Roman" w:eastAsia="宋体" w:hAnsi="Times New Roman"/>
                <w:lang w:eastAsia="zh-CN"/>
              </w:rPr>
              <w:t>:</w:t>
            </w:r>
          </w:p>
          <w:p w14:paraId="61E06D12" w14:textId="77777777" w:rsidR="00793532" w:rsidRPr="00CE5E84" w:rsidRDefault="00793532" w:rsidP="00793532">
            <w:pPr>
              <w:pStyle w:val="ListParagraph"/>
              <w:numPr>
                <w:ilvl w:val="3"/>
                <w:numId w:val="43"/>
              </w:numPr>
              <w:spacing w:after="120"/>
              <w:contextualSpacing w:val="0"/>
              <w:rPr>
                <w:rFonts w:ascii="Times New Roman" w:eastAsia="宋体" w:hAnsi="Times New Roman"/>
                <w:lang w:eastAsia="zh-CN"/>
              </w:rPr>
            </w:pPr>
            <w:r w:rsidRPr="00CE5E84">
              <w:rPr>
                <w:rFonts w:ascii="Times New Roman" w:eastAsia="宋体" w:hAnsi="Times New Roman"/>
                <w:lang w:eastAsia="zh-CN"/>
              </w:rPr>
              <w:t>All SLSS RSRPs are larger than a threshold, syncTxThreshOoC.</w:t>
            </w:r>
          </w:p>
          <w:p w14:paraId="79C52886" w14:textId="77777777" w:rsidR="00793532" w:rsidRPr="00CE5E84" w:rsidRDefault="00793532" w:rsidP="00793532">
            <w:pPr>
              <w:pStyle w:val="ListParagraph"/>
              <w:numPr>
                <w:ilvl w:val="3"/>
                <w:numId w:val="43"/>
              </w:numPr>
              <w:spacing w:after="120"/>
              <w:contextualSpacing w:val="0"/>
              <w:rPr>
                <w:rFonts w:ascii="Times New Roman" w:eastAsia="宋体" w:hAnsi="Times New Roman"/>
                <w:lang w:eastAsia="zh-CN"/>
              </w:rPr>
            </w:pPr>
            <w:r w:rsidRPr="00CE5E84">
              <w:rPr>
                <w:rFonts w:ascii="Times New Roman" w:eastAsia="宋体" w:hAnsi="Times New Roman"/>
                <w:lang w:eastAsia="zh-CN"/>
              </w:rPr>
              <w:t>Data connection is maintained with the current SyncRef UE source</w:t>
            </w:r>
          </w:p>
          <w:p w14:paraId="1BB0867B" w14:textId="77777777" w:rsidR="00793532" w:rsidRPr="00CE5E84" w:rsidRDefault="00793532" w:rsidP="00793532">
            <w:pPr>
              <w:pStyle w:val="ListParagraph"/>
              <w:numPr>
                <w:ilvl w:val="1"/>
                <w:numId w:val="43"/>
              </w:numPr>
              <w:spacing w:after="120"/>
              <w:contextualSpacing w:val="0"/>
              <w:rPr>
                <w:rFonts w:ascii="Times New Roman" w:eastAsia="Malgun Gothic" w:hAnsi="Times New Roman"/>
              </w:rPr>
            </w:pPr>
            <w:r w:rsidRPr="00CE5E84">
              <w:rPr>
                <w:rFonts w:ascii="Times New Roman" w:eastAsia="Malgun Gothic" w:hAnsi="Times New Roman"/>
              </w:rPr>
              <w:t>Option 1c : FFS (vivo)</w:t>
            </w:r>
          </w:p>
          <w:p w14:paraId="673ED773" w14:textId="21B2E703" w:rsidR="00854AD8" w:rsidRDefault="00793532" w:rsidP="00793532">
            <w:pPr>
              <w:pStyle w:val="ListParagraph"/>
              <w:numPr>
                <w:ilvl w:val="0"/>
                <w:numId w:val="43"/>
              </w:numPr>
              <w:spacing w:after="120"/>
              <w:contextualSpacing w:val="0"/>
              <w:rPr>
                <w:b/>
                <w:bCs/>
                <w:i/>
                <w:iCs/>
                <w:szCs w:val="22"/>
                <w:lang w:eastAsia="zh-CN"/>
              </w:rPr>
            </w:pPr>
            <w:r w:rsidRPr="00CE5E84">
              <w:rPr>
                <w:rFonts w:ascii="Times New Roman" w:eastAsia="宋体" w:hAnsi="Times New Roman"/>
              </w:rPr>
              <w:t xml:space="preserve">Option 2 : </w:t>
            </w:r>
            <w:r w:rsidRPr="00CE5E84">
              <w:rPr>
                <w:rFonts w:ascii="Times New Roman" w:eastAsia="Malgun Gothic" w:hAnsi="Times New Roman"/>
              </w:rPr>
              <w:t>Not</w:t>
            </w:r>
            <w:r w:rsidRPr="00CE5E84">
              <w:rPr>
                <w:rFonts w:ascii="Times New Roman" w:eastAsia="宋体" w:hAnsi="Times New Roman"/>
              </w:rPr>
              <w:t xml:space="preserve"> define conditional SyncRef UE detection requirements for asynchronized SLSS measurement &amp; search in R17 (Huawei, Xiaomi)</w:t>
            </w:r>
          </w:p>
        </w:tc>
      </w:tr>
    </w:tbl>
    <w:p w14:paraId="6FA2C250" w14:textId="11EBA30A" w:rsidR="00880939" w:rsidRDefault="00880939" w:rsidP="00DA3C9E">
      <w:pPr>
        <w:spacing w:before="240" w:after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lastRenderedPageBreak/>
        <w:t>In our view, introducing</w:t>
      </w:r>
      <w:r w:rsidR="00361CB9" w:rsidRPr="00361CB9">
        <w:rPr>
          <w:sz w:val="22"/>
          <w:szCs w:val="22"/>
          <w:lang w:eastAsia="zh-CN"/>
        </w:rPr>
        <w:t xml:space="preserve"> conditional SyncRef UE detection requirements</w:t>
      </w:r>
      <w:r w:rsidRPr="00880939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>f</w:t>
      </w:r>
      <w:r w:rsidRPr="00361CB9">
        <w:rPr>
          <w:sz w:val="22"/>
          <w:szCs w:val="22"/>
          <w:lang w:eastAsia="zh-CN"/>
        </w:rPr>
        <w:t>or asynchronized SLSS measurement and search</w:t>
      </w:r>
      <w:r>
        <w:rPr>
          <w:sz w:val="22"/>
          <w:szCs w:val="22"/>
          <w:lang w:eastAsia="zh-CN"/>
        </w:rPr>
        <w:t xml:space="preserve"> will bring</w:t>
      </w:r>
      <w:r w:rsidR="00361CB9" w:rsidRPr="00361CB9">
        <w:rPr>
          <w:sz w:val="22"/>
          <w:szCs w:val="22"/>
          <w:lang w:eastAsia="zh-CN"/>
        </w:rPr>
        <w:t xml:space="preserve"> power saving </w:t>
      </w:r>
      <w:r>
        <w:rPr>
          <w:sz w:val="22"/>
          <w:szCs w:val="22"/>
          <w:lang w:eastAsia="zh-CN"/>
        </w:rPr>
        <w:t>benefit for the UE</w:t>
      </w:r>
      <w:r w:rsidR="00361CB9" w:rsidRPr="00361CB9">
        <w:rPr>
          <w:sz w:val="22"/>
          <w:szCs w:val="22"/>
          <w:lang w:eastAsia="zh-CN"/>
        </w:rPr>
        <w:t>.</w:t>
      </w:r>
      <w:r w:rsidR="00DA3C9E">
        <w:rPr>
          <w:sz w:val="22"/>
          <w:szCs w:val="22"/>
          <w:lang w:eastAsia="zh-CN"/>
        </w:rPr>
        <w:t xml:space="preserve"> However, conditions need to be carefully identified</w:t>
      </w:r>
      <w:r>
        <w:rPr>
          <w:sz w:val="22"/>
          <w:szCs w:val="22"/>
          <w:lang w:eastAsia="zh-CN"/>
        </w:rPr>
        <w:t>.</w:t>
      </w:r>
    </w:p>
    <w:p w14:paraId="02EC7456" w14:textId="5CFCC5F4" w:rsidR="00606F0C" w:rsidRPr="00846703" w:rsidRDefault="0029314A" w:rsidP="00606F0C">
      <w:pPr>
        <w:spacing w:before="240" w:after="0"/>
        <w:jc w:val="both"/>
        <w:rPr>
          <w:sz w:val="24"/>
          <w:szCs w:val="24"/>
          <w:lang w:eastAsia="zh-CN"/>
        </w:rPr>
      </w:pPr>
      <w:r>
        <w:rPr>
          <w:sz w:val="22"/>
          <w:szCs w:val="22"/>
          <w:lang w:eastAsia="zh-CN"/>
        </w:rPr>
        <w:t xml:space="preserve">To make the conditional async SyncRef UE detection work, there are criteria should be </w:t>
      </w:r>
      <w:r w:rsidR="00846703">
        <w:rPr>
          <w:sz w:val="22"/>
          <w:szCs w:val="22"/>
          <w:lang w:eastAsia="zh-CN"/>
        </w:rPr>
        <w:t>set</w:t>
      </w:r>
      <w:r>
        <w:rPr>
          <w:sz w:val="22"/>
          <w:szCs w:val="22"/>
          <w:lang w:eastAsia="zh-CN"/>
        </w:rPr>
        <w:t xml:space="preserve">. </w:t>
      </w:r>
      <w:r w:rsidR="00DA3C9E">
        <w:rPr>
          <w:sz w:val="22"/>
          <w:szCs w:val="22"/>
          <w:lang w:eastAsia="zh-CN"/>
        </w:rPr>
        <w:t>It is necessary to ensure current SyncRef UE is strong enough so that there is no need to search other same priority</w:t>
      </w:r>
      <w:r w:rsidR="00A13D89">
        <w:rPr>
          <w:sz w:val="22"/>
          <w:szCs w:val="22"/>
          <w:lang w:eastAsia="zh-CN"/>
        </w:rPr>
        <w:t xml:space="preserve"> async</w:t>
      </w:r>
      <w:r w:rsidR="00DA3C9E">
        <w:rPr>
          <w:sz w:val="22"/>
          <w:szCs w:val="22"/>
          <w:lang w:eastAsia="zh-CN"/>
        </w:rPr>
        <w:t xml:space="preserve"> SyncRef UE sources.</w:t>
      </w:r>
      <w:r w:rsidR="00DA3C9E" w:rsidRPr="00DA3C9E">
        <w:rPr>
          <w:sz w:val="22"/>
          <w:szCs w:val="22"/>
          <w:lang w:eastAsia="zh-CN"/>
        </w:rPr>
        <w:t xml:space="preserve"> </w:t>
      </w:r>
      <w:r w:rsidR="00DA3C9E">
        <w:rPr>
          <w:sz w:val="22"/>
          <w:szCs w:val="22"/>
          <w:lang w:eastAsia="zh-CN"/>
        </w:rPr>
        <w:t xml:space="preserve">It can be based on </w:t>
      </w:r>
      <w:r>
        <w:rPr>
          <w:sz w:val="22"/>
          <w:szCs w:val="22"/>
          <w:lang w:eastAsia="zh-CN"/>
        </w:rPr>
        <w:t xml:space="preserve">condition 1 </w:t>
      </w:r>
      <w:r w:rsidR="00DA3C9E">
        <w:rPr>
          <w:sz w:val="22"/>
          <w:szCs w:val="22"/>
          <w:lang w:eastAsia="zh-CN"/>
        </w:rPr>
        <w:t xml:space="preserve">that </w:t>
      </w:r>
      <w:r w:rsidR="00DA3C9E" w:rsidRPr="00DA3C9E">
        <w:rPr>
          <w:sz w:val="22"/>
          <w:szCs w:val="22"/>
          <w:lang w:eastAsia="zh-CN"/>
        </w:rPr>
        <w:t>SLSS RSRP is larger than a threshold</w:t>
      </w:r>
      <w:r w:rsidR="00DA3C9E">
        <w:rPr>
          <w:sz w:val="22"/>
          <w:szCs w:val="22"/>
          <w:lang w:eastAsia="zh-CN"/>
        </w:rPr>
        <w:t>.</w:t>
      </w:r>
      <w:r>
        <w:rPr>
          <w:sz w:val="22"/>
          <w:szCs w:val="22"/>
          <w:lang w:eastAsia="zh-CN"/>
        </w:rPr>
        <w:t xml:space="preserve"> </w:t>
      </w:r>
      <w:r w:rsidR="00606F0C">
        <w:rPr>
          <w:sz w:val="22"/>
          <w:szCs w:val="22"/>
          <w:lang w:eastAsia="zh-CN"/>
        </w:rPr>
        <w:t>It is</w:t>
      </w:r>
      <w:r>
        <w:rPr>
          <w:sz w:val="22"/>
          <w:szCs w:val="22"/>
          <w:lang w:eastAsia="zh-CN"/>
        </w:rPr>
        <w:t xml:space="preserve"> also</w:t>
      </w:r>
      <w:r w:rsidR="00606F0C">
        <w:rPr>
          <w:sz w:val="22"/>
          <w:szCs w:val="22"/>
          <w:lang w:eastAsia="zh-CN"/>
        </w:rPr>
        <w:t xml:space="preserve"> necessary to ensure UE should be aware of </w:t>
      </w:r>
      <w:r>
        <w:rPr>
          <w:sz w:val="22"/>
          <w:szCs w:val="22"/>
          <w:lang w:eastAsia="zh-CN"/>
        </w:rPr>
        <w:t>high</w:t>
      </w:r>
      <w:r w:rsidR="00606F0C">
        <w:rPr>
          <w:sz w:val="22"/>
          <w:szCs w:val="22"/>
          <w:lang w:eastAsia="zh-CN"/>
        </w:rPr>
        <w:t xml:space="preserve"> priority </w:t>
      </w:r>
      <w:r>
        <w:rPr>
          <w:sz w:val="22"/>
          <w:szCs w:val="22"/>
          <w:lang w:eastAsia="zh-CN"/>
        </w:rPr>
        <w:t xml:space="preserve">async </w:t>
      </w:r>
      <w:r w:rsidR="00606F0C">
        <w:rPr>
          <w:sz w:val="22"/>
          <w:szCs w:val="22"/>
          <w:lang w:eastAsia="zh-CN"/>
        </w:rPr>
        <w:t>SyncRef UE sources.</w:t>
      </w:r>
      <w:r w:rsidR="00606F0C" w:rsidRPr="00DA3C9E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>It was proposed to be based on condition 2 that SLSS RSRP variation is lower than a threshold</w:t>
      </w:r>
      <w:r w:rsidR="00606F0C">
        <w:rPr>
          <w:sz w:val="22"/>
          <w:szCs w:val="22"/>
          <w:lang w:eastAsia="zh-CN"/>
        </w:rPr>
        <w:t>.</w:t>
      </w:r>
      <w:r>
        <w:rPr>
          <w:sz w:val="22"/>
          <w:szCs w:val="22"/>
          <w:lang w:eastAsia="zh-CN"/>
        </w:rPr>
        <w:t xml:space="preserve"> However, it is not clear how this could work as it is async SyncRef UE detection. The current SLSS RSRP may not be impact by high priority SyncRef UEs. So, condition 2 needs further discussion. It is also necessary that data connection is reliable with SyncRef UEs in a cluster. However, it needs clarification</w:t>
      </w:r>
      <w:r w:rsidR="00A13D89">
        <w:rPr>
          <w:sz w:val="22"/>
          <w:szCs w:val="22"/>
          <w:lang w:eastAsia="zh-CN"/>
        </w:rPr>
        <w:t xml:space="preserve"> what the condition is to guarantee this. </w:t>
      </w:r>
      <w:r w:rsidR="00A13D89" w:rsidRPr="00846703">
        <w:rPr>
          <w:sz w:val="22"/>
          <w:szCs w:val="22"/>
          <w:lang w:eastAsia="zh-CN"/>
        </w:rPr>
        <w:t xml:space="preserve">UE </w:t>
      </w:r>
      <w:r w:rsidR="00A13D89" w:rsidRPr="00846703">
        <w:rPr>
          <w:rFonts w:eastAsia="宋体"/>
          <w:sz w:val="22"/>
          <w:szCs w:val="22"/>
          <w:lang w:eastAsia="zh-CN"/>
        </w:rPr>
        <w:t>Data connection is maintained with the current SyncRef UE source is not so clear</w:t>
      </w:r>
      <w:r w:rsidR="000F624E" w:rsidRPr="00846703">
        <w:rPr>
          <w:rFonts w:eastAsia="宋体"/>
          <w:sz w:val="22"/>
          <w:szCs w:val="22"/>
          <w:lang w:eastAsia="zh-CN"/>
        </w:rPr>
        <w:t>.</w:t>
      </w:r>
    </w:p>
    <w:p w14:paraId="75466B58" w14:textId="23A5A16A" w:rsidR="000F624E" w:rsidRPr="000F624E" w:rsidRDefault="000F624E" w:rsidP="0093244D">
      <w:pPr>
        <w:spacing w:before="240" w:after="0"/>
        <w:rPr>
          <w:b/>
          <w:bCs/>
          <w:i/>
          <w:iCs/>
          <w:sz w:val="22"/>
          <w:szCs w:val="22"/>
          <w:lang w:eastAsia="zh-CN"/>
        </w:rPr>
      </w:pPr>
      <w:r w:rsidRPr="009F22C0">
        <w:rPr>
          <w:rFonts w:hint="eastAsia"/>
          <w:b/>
          <w:bCs/>
          <w:i/>
          <w:iCs/>
          <w:sz w:val="22"/>
          <w:szCs w:val="22"/>
          <w:lang w:eastAsia="zh-CN"/>
        </w:rPr>
        <w:t>P</w:t>
      </w:r>
      <w:r w:rsidRPr="009F22C0">
        <w:rPr>
          <w:b/>
          <w:bCs/>
          <w:i/>
          <w:iCs/>
          <w:sz w:val="22"/>
          <w:szCs w:val="22"/>
          <w:lang w:eastAsia="zh-CN"/>
        </w:rPr>
        <w:t xml:space="preserve">roposal </w:t>
      </w:r>
      <w:r w:rsidR="00846703">
        <w:rPr>
          <w:b/>
          <w:bCs/>
          <w:i/>
          <w:iCs/>
          <w:sz w:val="22"/>
          <w:szCs w:val="22"/>
          <w:lang w:eastAsia="zh-CN"/>
        </w:rPr>
        <w:t>2</w:t>
      </w:r>
      <w:r w:rsidRPr="009F22C0">
        <w:rPr>
          <w:b/>
          <w:bCs/>
          <w:i/>
          <w:iCs/>
          <w:sz w:val="22"/>
          <w:szCs w:val="22"/>
          <w:lang w:eastAsia="zh-CN"/>
        </w:rPr>
        <w:t>:</w:t>
      </w:r>
      <w:r>
        <w:rPr>
          <w:b/>
          <w:bCs/>
          <w:i/>
          <w:iCs/>
          <w:sz w:val="22"/>
          <w:szCs w:val="22"/>
          <w:lang w:eastAsia="zh-CN"/>
        </w:rPr>
        <w:t xml:space="preserve"> </w:t>
      </w:r>
      <w:r w:rsidRPr="000F624E">
        <w:rPr>
          <w:b/>
          <w:bCs/>
          <w:i/>
          <w:iCs/>
          <w:sz w:val="22"/>
          <w:szCs w:val="22"/>
          <w:lang w:eastAsia="zh-CN"/>
        </w:rPr>
        <w:t>UE can skip asynchronized SyncRef UE search to save power when the following conditions are all satisfied over an evaluation period:</w:t>
      </w:r>
    </w:p>
    <w:p w14:paraId="0A11BF0D" w14:textId="77777777" w:rsidR="000F624E" w:rsidRPr="000F624E" w:rsidRDefault="000F624E" w:rsidP="000F624E">
      <w:pPr>
        <w:pStyle w:val="ListParagraph"/>
        <w:numPr>
          <w:ilvl w:val="0"/>
          <w:numId w:val="46"/>
        </w:numPr>
        <w:spacing w:after="120"/>
        <w:contextualSpacing w:val="0"/>
        <w:rPr>
          <w:rFonts w:ascii="Times New Roman" w:eastAsia="宋体" w:hAnsi="Times New Roman"/>
          <w:b/>
          <w:bCs/>
          <w:i/>
          <w:iCs/>
          <w:lang w:eastAsia="zh-CN"/>
        </w:rPr>
      </w:pPr>
      <w:r w:rsidRPr="000F624E">
        <w:rPr>
          <w:rFonts w:ascii="Times New Roman" w:eastAsia="宋体" w:hAnsi="Times New Roman"/>
          <w:b/>
          <w:bCs/>
          <w:i/>
          <w:iCs/>
          <w:lang w:eastAsia="zh-CN"/>
        </w:rPr>
        <w:t>SLSS RSRP is larger than a threshold</w:t>
      </w:r>
    </w:p>
    <w:p w14:paraId="65DB097F" w14:textId="2615345B" w:rsidR="000F624E" w:rsidRPr="000F624E" w:rsidRDefault="000F624E" w:rsidP="000F624E">
      <w:pPr>
        <w:pStyle w:val="ListParagraph"/>
        <w:numPr>
          <w:ilvl w:val="0"/>
          <w:numId w:val="46"/>
        </w:numPr>
        <w:spacing w:after="120"/>
        <w:contextualSpacing w:val="0"/>
        <w:rPr>
          <w:rFonts w:ascii="Times New Roman" w:eastAsia="宋体" w:hAnsi="Times New Roman"/>
          <w:b/>
          <w:bCs/>
          <w:i/>
          <w:iCs/>
          <w:lang w:eastAsia="zh-CN"/>
        </w:rPr>
      </w:pPr>
      <w:r>
        <w:rPr>
          <w:rFonts w:ascii="Times New Roman" w:eastAsia="宋体" w:hAnsi="Times New Roman"/>
          <w:b/>
          <w:bCs/>
          <w:i/>
          <w:iCs/>
          <w:lang w:eastAsia="zh-CN"/>
        </w:rPr>
        <w:t>FFS on conditions to ensure UE is aware of high priority async SyncRef UE source</w:t>
      </w:r>
      <w:r w:rsidR="00C743D9">
        <w:rPr>
          <w:rFonts w:ascii="Times New Roman" w:eastAsia="宋体" w:hAnsi="Times New Roman"/>
          <w:b/>
          <w:bCs/>
          <w:i/>
          <w:iCs/>
          <w:lang w:eastAsia="zh-CN"/>
        </w:rPr>
        <w:t>s</w:t>
      </w:r>
      <w:r>
        <w:rPr>
          <w:rFonts w:ascii="Times New Roman" w:eastAsia="宋体" w:hAnsi="Times New Roman"/>
          <w:b/>
          <w:bCs/>
          <w:i/>
          <w:iCs/>
          <w:lang w:eastAsia="zh-CN"/>
        </w:rPr>
        <w:t>.</w:t>
      </w:r>
    </w:p>
    <w:p w14:paraId="1F083AAF" w14:textId="4D87721C" w:rsidR="000F624E" w:rsidRPr="000F624E" w:rsidRDefault="00443DCB" w:rsidP="000F624E">
      <w:pPr>
        <w:pStyle w:val="ListParagraph"/>
        <w:numPr>
          <w:ilvl w:val="0"/>
          <w:numId w:val="46"/>
        </w:numPr>
        <w:spacing w:after="120"/>
        <w:contextualSpacing w:val="0"/>
        <w:rPr>
          <w:rFonts w:ascii="Times New Roman" w:eastAsia="宋体" w:hAnsi="Times New Roman"/>
          <w:b/>
          <w:bCs/>
          <w:i/>
          <w:iCs/>
          <w:lang w:eastAsia="zh-CN"/>
        </w:rPr>
      </w:pPr>
      <w:r>
        <w:rPr>
          <w:rFonts w:ascii="Times New Roman" w:eastAsia="宋体" w:hAnsi="Times New Roman"/>
          <w:b/>
          <w:bCs/>
          <w:i/>
          <w:iCs/>
          <w:lang w:eastAsia="zh-CN"/>
        </w:rPr>
        <w:t>FFS on conditions data connection is reliable with current SyncRef UE sources.</w:t>
      </w:r>
      <w:r w:rsidR="000F624E" w:rsidRPr="000F624E">
        <w:rPr>
          <w:rFonts w:ascii="Times New Roman" w:eastAsia="宋体" w:hAnsi="Times New Roman"/>
          <w:b/>
          <w:bCs/>
          <w:i/>
          <w:iCs/>
          <w:lang w:eastAsia="zh-CN"/>
        </w:rPr>
        <w:t xml:space="preserve"> </w:t>
      </w:r>
    </w:p>
    <w:p w14:paraId="32F3D48B" w14:textId="77777777" w:rsidR="005E00EB" w:rsidRPr="000F5F3D" w:rsidRDefault="005E00EB" w:rsidP="005E00EB">
      <w:pPr>
        <w:spacing w:before="240" w:after="0"/>
        <w:rPr>
          <w:b/>
          <w:bCs/>
          <w:i/>
          <w:iCs/>
          <w:sz w:val="22"/>
          <w:szCs w:val="22"/>
          <w:u w:val="single"/>
        </w:rPr>
      </w:pPr>
      <w:r>
        <w:rPr>
          <w:b/>
          <w:bCs/>
          <w:i/>
          <w:iCs/>
          <w:sz w:val="22"/>
          <w:szCs w:val="22"/>
          <w:u w:val="single"/>
        </w:rPr>
        <w:t>Interruption</w:t>
      </w:r>
    </w:p>
    <w:p w14:paraId="4F2D9E7B" w14:textId="77777777" w:rsidR="005E00EB" w:rsidRPr="00CA7CDF" w:rsidRDefault="005E00EB" w:rsidP="005E00EB">
      <w:pPr>
        <w:spacing w:before="240" w:after="0"/>
        <w:rPr>
          <w:b/>
          <w:bCs/>
          <w:i/>
          <w:iCs/>
          <w:sz w:val="22"/>
          <w:szCs w:val="22"/>
          <w:u w:val="single"/>
        </w:rPr>
      </w:pPr>
      <w:r>
        <w:rPr>
          <w:b/>
          <w:bCs/>
          <w:i/>
          <w:iCs/>
          <w:sz w:val="22"/>
          <w:szCs w:val="22"/>
          <w:u w:val="single"/>
        </w:rPr>
        <w:t>I</w:t>
      </w:r>
      <w:r w:rsidRPr="00CA7CDF">
        <w:rPr>
          <w:b/>
          <w:bCs/>
          <w:i/>
          <w:iCs/>
          <w:sz w:val="22"/>
          <w:szCs w:val="22"/>
          <w:u w:val="single"/>
        </w:rPr>
        <w:t>mpact on WAN due to SL-DRX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E00EB" w14:paraId="6AFCCEAF" w14:textId="77777777" w:rsidTr="0047721F">
        <w:tc>
          <w:tcPr>
            <w:tcW w:w="9629" w:type="dxa"/>
          </w:tcPr>
          <w:p w14:paraId="1A3210D6" w14:textId="77777777" w:rsidR="00A3082E" w:rsidRPr="00CE5E84" w:rsidRDefault="00A3082E" w:rsidP="00A3082E">
            <w:pPr>
              <w:spacing w:after="0"/>
              <w:rPr>
                <w:rFonts w:eastAsia="Malgun Gothic"/>
                <w:b/>
              </w:rPr>
            </w:pPr>
            <w:r w:rsidRPr="00CE5E84">
              <w:rPr>
                <w:b/>
                <w:bCs/>
              </w:rPr>
              <w:t>WF – 2.3.1 Whether to define interruption to WAN due to SL-DRX</w:t>
            </w:r>
            <w:r w:rsidRPr="00CE5E84">
              <w:rPr>
                <w:rFonts w:eastAsia="Malgun Gothic"/>
                <w:b/>
              </w:rPr>
              <w:t xml:space="preserve"> Agreement (GTW)</w:t>
            </w:r>
          </w:p>
          <w:p w14:paraId="0DBCA6D4" w14:textId="77777777" w:rsidR="00A3082E" w:rsidRPr="00CE5E84" w:rsidRDefault="00A3082E" w:rsidP="00A3082E">
            <w:pPr>
              <w:pStyle w:val="ListParagraph"/>
              <w:numPr>
                <w:ilvl w:val="0"/>
                <w:numId w:val="38"/>
              </w:numPr>
              <w:spacing w:after="120"/>
              <w:contextualSpacing w:val="0"/>
              <w:rPr>
                <w:rFonts w:ascii="Times New Roman" w:hAnsi="Times New Roman"/>
                <w:bCs/>
              </w:rPr>
            </w:pPr>
            <w:r w:rsidRPr="00CE5E84">
              <w:rPr>
                <w:rFonts w:ascii="Times New Roman" w:eastAsia="Malgun Gothic" w:hAnsi="Times New Roman"/>
                <w:bCs/>
                <w:lang w:bidi="hi-IN"/>
              </w:rPr>
              <w:t>Define</w:t>
            </w:r>
            <w:r w:rsidRPr="00CE5E84">
              <w:rPr>
                <w:rFonts w:ascii="Times New Roman" w:hAnsi="Times New Roman"/>
                <w:bCs/>
              </w:rPr>
              <w:t xml:space="preserve"> interruption requirements on NR transmission if configured due to NR SL transitions between active and non-active in SL DRX when NR SL is in SL-DRX but NR is in non-DRX</w:t>
            </w:r>
          </w:p>
          <w:p w14:paraId="1958D8A0" w14:textId="77777777" w:rsidR="00A3082E" w:rsidRPr="00CE5E84" w:rsidRDefault="00A3082E" w:rsidP="00A3082E">
            <w:pPr>
              <w:pStyle w:val="ListParagraph"/>
              <w:numPr>
                <w:ilvl w:val="1"/>
                <w:numId w:val="38"/>
              </w:numPr>
              <w:spacing w:after="120"/>
              <w:contextualSpacing w:val="0"/>
              <w:rPr>
                <w:rFonts w:ascii="Times New Roman" w:hAnsi="Times New Roman"/>
                <w:bCs/>
              </w:rPr>
            </w:pPr>
            <w:r w:rsidRPr="00CE5E84">
              <w:rPr>
                <w:rFonts w:ascii="Times New Roman" w:hAnsi="Times New Roman"/>
                <w:bCs/>
              </w:rPr>
              <w:t>EN-DC can be used as baseline</w:t>
            </w:r>
          </w:p>
          <w:p w14:paraId="007B4227" w14:textId="77777777" w:rsidR="00A3082E" w:rsidRPr="00CE5E84" w:rsidRDefault="00A3082E" w:rsidP="00A3082E">
            <w:pPr>
              <w:pStyle w:val="ListParagraph"/>
              <w:numPr>
                <w:ilvl w:val="1"/>
                <w:numId w:val="38"/>
              </w:numPr>
              <w:spacing w:after="120"/>
              <w:contextualSpacing w:val="0"/>
              <w:rPr>
                <w:rFonts w:ascii="Times New Roman" w:hAnsi="Times New Roman"/>
                <w:bCs/>
              </w:rPr>
            </w:pPr>
            <w:r w:rsidRPr="00CE5E84">
              <w:rPr>
                <w:rFonts w:ascii="Times New Roman" w:hAnsi="Times New Roman"/>
                <w:bCs/>
              </w:rPr>
              <w:lastRenderedPageBreak/>
              <w:t>FFS whether interruptions are applicable for the following WAN conditions and impact on SL transitions between active and non-active SL DRX if interruptions are not applicable:</w:t>
            </w:r>
          </w:p>
          <w:p w14:paraId="13A58559" w14:textId="77777777" w:rsidR="00A3082E" w:rsidRPr="00CE5E84" w:rsidRDefault="00A3082E" w:rsidP="00A3082E">
            <w:pPr>
              <w:pStyle w:val="ListParagraph"/>
              <w:numPr>
                <w:ilvl w:val="2"/>
                <w:numId w:val="38"/>
              </w:numPr>
              <w:spacing w:after="120"/>
              <w:contextualSpacing w:val="0"/>
              <w:rPr>
                <w:rFonts w:ascii="Times New Roman" w:hAnsi="Times New Roman"/>
                <w:bCs/>
                <w:iCs/>
                <w:szCs w:val="22"/>
                <w:lang w:eastAsia="zh-CN"/>
              </w:rPr>
            </w:pPr>
            <w:r w:rsidRPr="00CE5E84">
              <w:rPr>
                <w:rFonts w:ascii="Times New Roman" w:hAnsi="Times New Roman"/>
                <w:bCs/>
                <w:iCs/>
                <w:szCs w:val="22"/>
                <w:lang w:eastAsia="zh-CN"/>
              </w:rPr>
              <w:t>reception of paging</w:t>
            </w:r>
          </w:p>
          <w:p w14:paraId="4FF95D22" w14:textId="77777777" w:rsidR="00A3082E" w:rsidRPr="00CE5E84" w:rsidRDefault="00A3082E" w:rsidP="00A3082E">
            <w:pPr>
              <w:pStyle w:val="ListParagraph"/>
              <w:numPr>
                <w:ilvl w:val="2"/>
                <w:numId w:val="38"/>
              </w:numPr>
              <w:spacing w:after="120"/>
              <w:contextualSpacing w:val="0"/>
              <w:rPr>
                <w:rFonts w:ascii="Times New Roman" w:hAnsi="Times New Roman"/>
                <w:bCs/>
                <w:iCs/>
                <w:szCs w:val="22"/>
                <w:lang w:eastAsia="zh-CN"/>
              </w:rPr>
            </w:pPr>
            <w:r w:rsidRPr="00CE5E84">
              <w:rPr>
                <w:rFonts w:ascii="Times New Roman" w:hAnsi="Times New Roman"/>
                <w:bCs/>
                <w:iCs/>
                <w:szCs w:val="22"/>
                <w:lang w:eastAsia="zh-CN"/>
              </w:rPr>
              <w:t>reception of system information</w:t>
            </w:r>
          </w:p>
          <w:p w14:paraId="2C76B05D" w14:textId="77777777" w:rsidR="00A3082E" w:rsidRPr="00CE5E84" w:rsidRDefault="00A3082E" w:rsidP="00A3082E">
            <w:pPr>
              <w:pStyle w:val="ListParagraph"/>
              <w:numPr>
                <w:ilvl w:val="2"/>
                <w:numId w:val="38"/>
              </w:numPr>
              <w:spacing w:after="120"/>
              <w:contextualSpacing w:val="0"/>
              <w:rPr>
                <w:rFonts w:ascii="Times New Roman" w:hAnsi="Times New Roman"/>
                <w:bCs/>
                <w:iCs/>
                <w:szCs w:val="22"/>
                <w:lang w:eastAsia="zh-CN"/>
              </w:rPr>
            </w:pPr>
            <w:r w:rsidRPr="00CE5E84">
              <w:rPr>
                <w:rFonts w:ascii="Times New Roman" w:hAnsi="Times New Roman"/>
                <w:bCs/>
                <w:iCs/>
                <w:szCs w:val="22"/>
                <w:lang w:eastAsia="zh-CN"/>
              </w:rPr>
              <w:t>while onDurationTimer is running</w:t>
            </w:r>
          </w:p>
          <w:p w14:paraId="6058BB32" w14:textId="77777777" w:rsidR="00A3082E" w:rsidRPr="00CE5E84" w:rsidRDefault="00A3082E" w:rsidP="00A3082E">
            <w:pPr>
              <w:pStyle w:val="ListParagraph"/>
              <w:numPr>
                <w:ilvl w:val="2"/>
                <w:numId w:val="38"/>
              </w:numPr>
              <w:spacing w:after="120"/>
              <w:contextualSpacing w:val="0"/>
              <w:rPr>
                <w:rFonts w:ascii="Times New Roman" w:hAnsi="Times New Roman"/>
                <w:bCs/>
                <w:iCs/>
                <w:szCs w:val="22"/>
                <w:lang w:eastAsia="zh-CN"/>
              </w:rPr>
            </w:pPr>
            <w:r w:rsidRPr="00CE5E84">
              <w:rPr>
                <w:rFonts w:ascii="Times New Roman" w:hAnsi="Times New Roman"/>
                <w:bCs/>
                <w:iCs/>
                <w:szCs w:val="22"/>
                <w:lang w:eastAsia="zh-CN"/>
              </w:rPr>
              <w:t xml:space="preserve">while RLF timer is running </w:t>
            </w:r>
          </w:p>
          <w:p w14:paraId="47125E15" w14:textId="77777777" w:rsidR="00A3082E" w:rsidRPr="00CE5E84" w:rsidRDefault="00A3082E" w:rsidP="00A3082E">
            <w:pPr>
              <w:pStyle w:val="ListParagraph"/>
              <w:numPr>
                <w:ilvl w:val="2"/>
                <w:numId w:val="38"/>
              </w:numPr>
              <w:spacing w:after="120"/>
              <w:contextualSpacing w:val="0"/>
              <w:rPr>
                <w:rFonts w:ascii="Times New Roman" w:hAnsi="Times New Roman"/>
                <w:bCs/>
              </w:rPr>
            </w:pPr>
            <w:r w:rsidRPr="00CE5E84">
              <w:rPr>
                <w:rFonts w:ascii="Times New Roman" w:hAnsi="Times New Roman"/>
                <w:bCs/>
                <w:iCs/>
                <w:szCs w:val="22"/>
                <w:lang w:eastAsia="zh-CN"/>
              </w:rPr>
              <w:t>while UE is</w:t>
            </w:r>
            <w:r w:rsidRPr="00CE5E84">
              <w:rPr>
                <w:rFonts w:ascii="Times New Roman" w:hAnsi="Times New Roman"/>
                <w:bCs/>
              </w:rPr>
              <w:t xml:space="preserve"> performing CBD</w:t>
            </w:r>
          </w:p>
          <w:p w14:paraId="26B01B34" w14:textId="77777777" w:rsidR="00A3082E" w:rsidRPr="00CE5E84" w:rsidRDefault="00A3082E" w:rsidP="00A3082E">
            <w:pPr>
              <w:pStyle w:val="ListParagraph"/>
              <w:numPr>
                <w:ilvl w:val="0"/>
                <w:numId w:val="38"/>
              </w:numPr>
              <w:spacing w:after="120"/>
              <w:contextualSpacing w:val="0"/>
              <w:rPr>
                <w:rFonts w:ascii="Times New Roman" w:hAnsi="Times New Roman"/>
                <w:bCs/>
              </w:rPr>
            </w:pPr>
            <w:r w:rsidRPr="00CE5E84">
              <w:rPr>
                <w:rFonts w:ascii="Times New Roman" w:hAnsi="Times New Roman"/>
                <w:bCs/>
              </w:rPr>
              <w:t xml:space="preserve">FFS on interruptions for the case when NR is in DRX and SL is in SL-DRX </w:t>
            </w:r>
          </w:p>
          <w:p w14:paraId="071C9192" w14:textId="25C44CAB" w:rsidR="00A3082E" w:rsidRPr="00CE5E84" w:rsidRDefault="00A3082E" w:rsidP="00C56D37">
            <w:pPr>
              <w:spacing w:after="0"/>
              <w:rPr>
                <w:i/>
                <w:lang w:val="en-US" w:eastAsia="zh-CN"/>
              </w:rPr>
            </w:pPr>
            <w:r w:rsidRPr="00CE5E84">
              <w:br w:type="page"/>
            </w:r>
            <w:r w:rsidRPr="00CE5E84">
              <w:rPr>
                <w:bCs/>
                <w:iCs/>
                <w:szCs w:val="22"/>
                <w:lang w:eastAsia="zh-CN"/>
              </w:rPr>
              <w:t xml:space="preserve"> </w:t>
            </w:r>
          </w:p>
          <w:p w14:paraId="6E093AFE" w14:textId="77777777" w:rsidR="00A3082E" w:rsidRPr="00CE5E84" w:rsidRDefault="00A3082E" w:rsidP="00A3082E">
            <w:pPr>
              <w:spacing w:after="0"/>
              <w:rPr>
                <w:rFonts w:eastAsia="Malgun Gothic"/>
                <w:b/>
              </w:rPr>
            </w:pPr>
            <w:r w:rsidRPr="00CE5E84">
              <w:rPr>
                <w:b/>
                <w:bCs/>
              </w:rPr>
              <w:t xml:space="preserve"> WF – 2.3.4 Interruption to WAN due to SyncRef UE detection and/or Sensing during SL DRX off duration</w:t>
            </w:r>
            <w:r w:rsidRPr="00CE5E84">
              <w:rPr>
                <w:rFonts w:eastAsia="Malgun Gothic"/>
                <w:b/>
              </w:rPr>
              <w:t xml:space="preserve"> Agreement</w:t>
            </w:r>
          </w:p>
          <w:p w14:paraId="732921E0" w14:textId="77777777" w:rsidR="00A3082E" w:rsidRPr="00CE5E84" w:rsidRDefault="00A3082E" w:rsidP="00A3082E">
            <w:pPr>
              <w:pStyle w:val="ListParagraph"/>
              <w:numPr>
                <w:ilvl w:val="0"/>
                <w:numId w:val="38"/>
              </w:numPr>
              <w:spacing w:after="120"/>
              <w:contextualSpacing w:val="0"/>
              <w:rPr>
                <w:rFonts w:ascii="Times New Roman" w:hAnsi="Times New Roman"/>
                <w:bCs/>
                <w:iCs/>
                <w:szCs w:val="22"/>
                <w:lang w:eastAsia="zh-CN"/>
              </w:rPr>
            </w:pPr>
            <w:r w:rsidRPr="00CE5E84">
              <w:rPr>
                <w:rFonts w:ascii="Times New Roman" w:hAnsi="Times New Roman"/>
                <w:bCs/>
                <w:iCs/>
                <w:szCs w:val="22"/>
                <w:lang w:eastAsia="zh-CN"/>
              </w:rPr>
              <w:t xml:space="preserve">Define interruption </w:t>
            </w:r>
          </w:p>
          <w:p w14:paraId="79FC9C15" w14:textId="1286C592" w:rsidR="00CE210B" w:rsidRDefault="00A3082E" w:rsidP="00C56D37">
            <w:pPr>
              <w:pStyle w:val="ListParagraph"/>
              <w:numPr>
                <w:ilvl w:val="0"/>
                <w:numId w:val="38"/>
              </w:numPr>
              <w:spacing w:after="120"/>
              <w:contextualSpacing w:val="0"/>
              <w:rPr>
                <w:szCs w:val="22"/>
                <w:lang w:eastAsia="zh-CN"/>
              </w:rPr>
            </w:pPr>
            <w:r w:rsidRPr="00CE5E84">
              <w:rPr>
                <w:rFonts w:ascii="Times New Roman" w:hAnsi="Times New Roman"/>
                <w:bCs/>
                <w:iCs/>
                <w:szCs w:val="22"/>
                <w:lang w:eastAsia="zh-CN"/>
              </w:rPr>
              <w:t>Further discuss how to specify it in next meeting</w:t>
            </w:r>
          </w:p>
        </w:tc>
      </w:tr>
    </w:tbl>
    <w:p w14:paraId="0D8C4949" w14:textId="38A21727" w:rsidR="00952114" w:rsidRDefault="007874F7" w:rsidP="00E64F93">
      <w:pPr>
        <w:spacing w:before="240" w:after="0"/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lastRenderedPageBreak/>
        <w:t xml:space="preserve">Interruptions are allowed </w:t>
      </w:r>
      <w:r w:rsidRPr="00104E21">
        <w:rPr>
          <w:sz w:val="22"/>
          <w:szCs w:val="22"/>
          <w:lang w:val="en-US" w:eastAsia="zh-CN"/>
        </w:rPr>
        <w:t>at transitions between active and non-active during DRX</w:t>
      </w:r>
      <w:r>
        <w:rPr>
          <w:sz w:val="22"/>
          <w:szCs w:val="22"/>
          <w:lang w:val="en-US" w:eastAsia="zh-CN"/>
        </w:rPr>
        <w:t xml:space="preserve"> for EN-DC/NE-DC for NR operation. </w:t>
      </w:r>
      <w:r w:rsidR="005E00EB">
        <w:rPr>
          <w:sz w:val="22"/>
          <w:szCs w:val="22"/>
          <w:lang w:val="en-US" w:eastAsia="zh-CN"/>
        </w:rPr>
        <w:t xml:space="preserve">For the interruption requirements for sidelink operation, the existing interruption requirements for DRX transition in EN-DC </w:t>
      </w:r>
      <w:r w:rsidR="009E6D5A">
        <w:rPr>
          <w:sz w:val="22"/>
          <w:szCs w:val="22"/>
          <w:lang w:val="en-US" w:eastAsia="zh-CN"/>
        </w:rPr>
        <w:t>was</w:t>
      </w:r>
      <w:r w:rsidR="00BC3BE7">
        <w:rPr>
          <w:sz w:val="22"/>
          <w:szCs w:val="22"/>
          <w:lang w:val="en-US" w:eastAsia="zh-CN"/>
        </w:rPr>
        <w:t xml:space="preserve"> agreed to be used as baseline</w:t>
      </w:r>
      <w:r w:rsidR="005E00EB">
        <w:rPr>
          <w:sz w:val="22"/>
          <w:szCs w:val="22"/>
          <w:lang w:val="en-US" w:eastAsia="zh-CN"/>
        </w:rPr>
        <w:t xml:space="preserve">. </w:t>
      </w:r>
    </w:p>
    <w:p w14:paraId="32159215" w14:textId="1611B9A5" w:rsidR="00905DEE" w:rsidRDefault="004B6548" w:rsidP="00E64F93">
      <w:pPr>
        <w:spacing w:before="240" w:after="0"/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R</w:t>
      </w:r>
      <w:r>
        <w:rPr>
          <w:sz w:val="22"/>
          <w:szCs w:val="22"/>
          <w:lang w:eastAsia="zh-CN"/>
        </w:rPr>
        <w:t xml:space="preserve">egarding </w:t>
      </w:r>
      <w:r w:rsidR="00BC3BE7">
        <w:rPr>
          <w:sz w:val="22"/>
          <w:szCs w:val="22"/>
          <w:lang w:eastAsia="zh-CN"/>
        </w:rPr>
        <w:t>when</w:t>
      </w:r>
      <w:r>
        <w:rPr>
          <w:sz w:val="22"/>
          <w:szCs w:val="22"/>
          <w:lang w:eastAsia="zh-CN"/>
        </w:rPr>
        <w:t xml:space="preserve"> to avoid interruption to WAN when SL is for V2X communication, </w:t>
      </w:r>
      <w:r w:rsidR="00E64F93">
        <w:rPr>
          <w:sz w:val="22"/>
          <w:szCs w:val="22"/>
          <w:lang w:eastAsia="zh-CN"/>
        </w:rPr>
        <w:t>there</w:t>
      </w:r>
      <w:r w:rsidR="00BC3BE7">
        <w:rPr>
          <w:sz w:val="22"/>
          <w:szCs w:val="22"/>
          <w:lang w:eastAsia="zh-CN"/>
        </w:rPr>
        <w:t xml:space="preserve"> are serval use cases being proposed</w:t>
      </w:r>
      <w:r>
        <w:rPr>
          <w:sz w:val="22"/>
          <w:szCs w:val="22"/>
          <w:lang w:eastAsia="zh-CN"/>
        </w:rPr>
        <w:t>. In our understanding, if interruptions need to be avoided under certain conditions, it requires coordination between SL-DRX and WAN operations, which is not in Rel-17 sidelink enhancement.</w:t>
      </w:r>
      <w:r w:rsidR="002B222A">
        <w:rPr>
          <w:sz w:val="22"/>
          <w:szCs w:val="22"/>
          <w:lang w:eastAsia="zh-CN"/>
        </w:rPr>
        <w:t xml:space="preserve"> </w:t>
      </w:r>
      <w:r w:rsidR="00E64F93">
        <w:rPr>
          <w:sz w:val="22"/>
          <w:szCs w:val="22"/>
          <w:lang w:eastAsia="zh-CN"/>
        </w:rPr>
        <w:t>Otherwise,</w:t>
      </w:r>
      <w:r w:rsidR="002B222A">
        <w:rPr>
          <w:sz w:val="22"/>
          <w:szCs w:val="22"/>
          <w:lang w:eastAsia="zh-CN"/>
        </w:rPr>
        <w:t xml:space="preserve"> UE m</w:t>
      </w:r>
      <w:r w:rsidR="00CD4557">
        <w:rPr>
          <w:sz w:val="22"/>
          <w:szCs w:val="22"/>
          <w:lang w:eastAsia="zh-CN"/>
        </w:rPr>
        <w:t>ay need to always stay power on even SL-DRX is configured.</w:t>
      </w:r>
      <w:r w:rsidR="00E64F93">
        <w:rPr>
          <w:sz w:val="22"/>
          <w:szCs w:val="22"/>
          <w:lang w:eastAsia="zh-CN"/>
        </w:rPr>
        <w:t xml:space="preserve"> Our preference is not to specify requirements for interruption avoidance when there are certain activities on WAN. </w:t>
      </w:r>
      <w:r w:rsidR="003839E2">
        <w:rPr>
          <w:sz w:val="22"/>
          <w:szCs w:val="22"/>
          <w:lang w:eastAsia="zh-CN"/>
        </w:rPr>
        <w:t>Furthermore, t</w:t>
      </w:r>
      <w:r w:rsidR="00E64F93">
        <w:rPr>
          <w:sz w:val="22"/>
          <w:szCs w:val="22"/>
          <w:lang w:eastAsia="zh-CN"/>
        </w:rPr>
        <w:t xml:space="preserve">he transitions between active and non-active SL-DRX </w:t>
      </w:r>
      <w:r w:rsidR="009E6D5A">
        <w:rPr>
          <w:sz w:val="22"/>
          <w:szCs w:val="22"/>
          <w:lang w:eastAsia="zh-CN"/>
        </w:rPr>
        <w:t>would</w:t>
      </w:r>
      <w:r w:rsidR="00E64F93">
        <w:rPr>
          <w:sz w:val="22"/>
          <w:szCs w:val="22"/>
          <w:lang w:eastAsia="zh-CN"/>
        </w:rPr>
        <w:t xml:space="preserve"> not always cause interruptions to those activities on WAN. </w:t>
      </w:r>
    </w:p>
    <w:p w14:paraId="7E135810" w14:textId="3E8B5B7E" w:rsidR="00E64F93" w:rsidRPr="00D56F2A" w:rsidRDefault="00E64F93" w:rsidP="00E64F93">
      <w:pPr>
        <w:spacing w:before="240" w:after="0"/>
        <w:rPr>
          <w:b/>
          <w:bCs/>
          <w:i/>
          <w:iCs/>
          <w:sz w:val="22"/>
          <w:szCs w:val="22"/>
          <w:lang w:eastAsia="zh-CN"/>
        </w:rPr>
      </w:pPr>
      <w:r>
        <w:rPr>
          <w:b/>
          <w:bCs/>
          <w:i/>
          <w:iCs/>
          <w:sz w:val="22"/>
          <w:szCs w:val="22"/>
          <w:lang w:eastAsia="zh-CN"/>
        </w:rPr>
        <w:t xml:space="preserve">Proposal </w:t>
      </w:r>
      <w:r>
        <w:rPr>
          <w:b/>
          <w:bCs/>
          <w:i/>
          <w:iCs/>
          <w:sz w:val="22"/>
          <w:szCs w:val="22"/>
          <w:lang w:eastAsia="zh-CN"/>
        </w:rPr>
        <w:t>3</w:t>
      </w:r>
      <w:r w:rsidRPr="009F22C0">
        <w:rPr>
          <w:b/>
          <w:bCs/>
          <w:i/>
          <w:iCs/>
          <w:sz w:val="22"/>
          <w:szCs w:val="22"/>
          <w:lang w:eastAsia="zh-CN"/>
        </w:rPr>
        <w:t>:</w:t>
      </w:r>
      <w:r>
        <w:rPr>
          <w:b/>
          <w:bCs/>
          <w:i/>
          <w:iCs/>
          <w:sz w:val="22"/>
          <w:szCs w:val="22"/>
          <w:lang w:eastAsia="zh-CN"/>
        </w:rPr>
        <w:t xml:space="preserve"> </w:t>
      </w:r>
      <w:r w:rsidR="00232FDC">
        <w:rPr>
          <w:b/>
          <w:bCs/>
          <w:i/>
          <w:iCs/>
          <w:sz w:val="22"/>
          <w:szCs w:val="22"/>
          <w:lang w:eastAsia="zh-CN"/>
        </w:rPr>
        <w:t>Not to specify</w:t>
      </w:r>
      <w:r>
        <w:rPr>
          <w:b/>
          <w:bCs/>
          <w:i/>
          <w:iCs/>
          <w:sz w:val="22"/>
          <w:szCs w:val="22"/>
          <w:lang w:eastAsia="zh-CN"/>
        </w:rPr>
        <w:t xml:space="preserve"> </w:t>
      </w:r>
      <w:r w:rsidR="00232FDC">
        <w:rPr>
          <w:b/>
          <w:bCs/>
          <w:i/>
          <w:iCs/>
          <w:sz w:val="22"/>
          <w:szCs w:val="22"/>
          <w:lang w:eastAsia="zh-CN"/>
        </w:rPr>
        <w:t xml:space="preserve">requirements for </w:t>
      </w:r>
      <w:r>
        <w:rPr>
          <w:b/>
          <w:bCs/>
          <w:i/>
          <w:iCs/>
          <w:sz w:val="22"/>
          <w:szCs w:val="22"/>
          <w:lang w:eastAsia="zh-CN"/>
        </w:rPr>
        <w:t>avoiding interruptions on WAN</w:t>
      </w:r>
      <w:r w:rsidRPr="007E1E35">
        <w:rPr>
          <w:b/>
          <w:bCs/>
          <w:i/>
          <w:iCs/>
          <w:sz w:val="22"/>
          <w:szCs w:val="22"/>
          <w:lang w:eastAsia="zh-CN"/>
        </w:rPr>
        <w:t xml:space="preserve"> </w:t>
      </w:r>
      <w:r>
        <w:rPr>
          <w:b/>
          <w:bCs/>
          <w:i/>
          <w:iCs/>
          <w:sz w:val="22"/>
          <w:szCs w:val="22"/>
          <w:lang w:eastAsia="zh-CN"/>
        </w:rPr>
        <w:t>during paging reception/system information reception etc., w</w:t>
      </w:r>
      <w:r w:rsidRPr="007E1E35">
        <w:rPr>
          <w:b/>
          <w:bCs/>
          <w:i/>
          <w:iCs/>
          <w:sz w:val="22"/>
          <w:szCs w:val="22"/>
          <w:lang w:eastAsia="zh-CN"/>
        </w:rPr>
        <w:t>hen SL</w:t>
      </w:r>
      <w:r w:rsidR="00232FDC">
        <w:rPr>
          <w:b/>
          <w:bCs/>
          <w:i/>
          <w:iCs/>
          <w:sz w:val="22"/>
          <w:szCs w:val="22"/>
          <w:lang w:eastAsia="zh-CN"/>
        </w:rPr>
        <w:t>-DRX is configured</w:t>
      </w:r>
      <w:r>
        <w:rPr>
          <w:b/>
          <w:bCs/>
          <w:i/>
          <w:iCs/>
          <w:sz w:val="22"/>
          <w:szCs w:val="22"/>
          <w:lang w:eastAsia="zh-CN"/>
        </w:rPr>
        <w:t>.</w:t>
      </w:r>
    </w:p>
    <w:p w14:paraId="168A4C51" w14:textId="529E7F0A" w:rsidR="00E64F93" w:rsidRPr="00E64F93" w:rsidRDefault="00E64F93" w:rsidP="005E00EB">
      <w:pPr>
        <w:spacing w:before="240" w:after="0"/>
        <w:rPr>
          <w:sz w:val="22"/>
          <w:szCs w:val="22"/>
          <w:lang w:eastAsia="zh-CN"/>
        </w:rPr>
      </w:pPr>
    </w:p>
    <w:p w14:paraId="257C84A4" w14:textId="79E7A893" w:rsidR="00E64F93" w:rsidRPr="00E64F93" w:rsidRDefault="00E64F93" w:rsidP="00E64F93">
      <w:pPr>
        <w:spacing w:before="240" w:after="0"/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There is no </w:t>
      </w:r>
      <w:r w:rsidR="00A967EF">
        <w:rPr>
          <w:sz w:val="22"/>
          <w:szCs w:val="22"/>
          <w:lang w:val="en-US" w:eastAsia="zh-CN"/>
        </w:rPr>
        <w:t>conclusion</w:t>
      </w:r>
      <w:r>
        <w:rPr>
          <w:sz w:val="22"/>
          <w:szCs w:val="22"/>
          <w:lang w:val="en-US" w:eastAsia="zh-CN"/>
        </w:rPr>
        <w:t xml:space="preserve"> in Rel-17 sidelink enhancement to ensure NR DRX and SL-DRX alignment. Thus, </w:t>
      </w:r>
      <w:r w:rsidRPr="00E64F93">
        <w:rPr>
          <w:sz w:val="22"/>
          <w:szCs w:val="22"/>
          <w:lang w:val="en-US" w:eastAsia="zh-CN"/>
        </w:rPr>
        <w:t>when NR is in DRX and SL is in SL-DRX</w:t>
      </w:r>
      <w:r w:rsidR="00A967EF">
        <w:rPr>
          <w:sz w:val="22"/>
          <w:szCs w:val="22"/>
          <w:lang w:val="en-US" w:eastAsia="zh-CN"/>
        </w:rPr>
        <w:t xml:space="preserve">, it would be very difficult and not necessary to define interruption requirements. </w:t>
      </w:r>
    </w:p>
    <w:p w14:paraId="121819DF" w14:textId="064121A1" w:rsidR="00A967EF" w:rsidRPr="00D56F2A" w:rsidRDefault="00A967EF" w:rsidP="00A967EF">
      <w:pPr>
        <w:spacing w:before="240" w:after="0"/>
        <w:rPr>
          <w:b/>
          <w:bCs/>
          <w:i/>
          <w:iCs/>
          <w:sz w:val="22"/>
          <w:szCs w:val="22"/>
          <w:lang w:eastAsia="zh-CN"/>
        </w:rPr>
      </w:pPr>
      <w:r>
        <w:rPr>
          <w:b/>
          <w:bCs/>
          <w:i/>
          <w:iCs/>
          <w:sz w:val="22"/>
          <w:szCs w:val="22"/>
          <w:lang w:eastAsia="zh-CN"/>
        </w:rPr>
        <w:t xml:space="preserve">Proposal </w:t>
      </w:r>
      <w:r>
        <w:rPr>
          <w:b/>
          <w:bCs/>
          <w:i/>
          <w:iCs/>
          <w:sz w:val="22"/>
          <w:szCs w:val="22"/>
          <w:lang w:eastAsia="zh-CN"/>
        </w:rPr>
        <w:t>4</w:t>
      </w:r>
      <w:r w:rsidRPr="009F22C0">
        <w:rPr>
          <w:b/>
          <w:bCs/>
          <w:i/>
          <w:iCs/>
          <w:sz w:val="22"/>
          <w:szCs w:val="22"/>
          <w:lang w:eastAsia="zh-CN"/>
        </w:rPr>
        <w:t>:</w:t>
      </w:r>
      <w:r>
        <w:rPr>
          <w:b/>
          <w:bCs/>
          <w:i/>
          <w:iCs/>
          <w:sz w:val="22"/>
          <w:szCs w:val="22"/>
          <w:lang w:eastAsia="zh-CN"/>
        </w:rPr>
        <w:t xml:space="preserve"> </w:t>
      </w:r>
      <w:r>
        <w:rPr>
          <w:b/>
          <w:bCs/>
          <w:i/>
          <w:iCs/>
          <w:sz w:val="22"/>
          <w:szCs w:val="22"/>
          <w:lang w:eastAsia="zh-CN"/>
        </w:rPr>
        <w:t xml:space="preserve">No interruption requirements are specified </w:t>
      </w:r>
      <w:r w:rsidRPr="00A967EF">
        <w:rPr>
          <w:b/>
          <w:bCs/>
          <w:i/>
          <w:iCs/>
          <w:sz w:val="22"/>
          <w:szCs w:val="22"/>
          <w:lang w:eastAsia="zh-CN"/>
        </w:rPr>
        <w:t>when NR is in DRX and SL is in SL-DRX</w:t>
      </w:r>
      <w:r>
        <w:rPr>
          <w:b/>
          <w:bCs/>
          <w:i/>
          <w:iCs/>
          <w:sz w:val="22"/>
          <w:szCs w:val="22"/>
          <w:lang w:eastAsia="zh-CN"/>
        </w:rPr>
        <w:t>.</w:t>
      </w:r>
    </w:p>
    <w:p w14:paraId="17D6D16C" w14:textId="77777777" w:rsidR="0039428B" w:rsidRDefault="0039428B" w:rsidP="00B823CA">
      <w:pPr>
        <w:spacing w:before="240" w:after="0"/>
        <w:rPr>
          <w:sz w:val="22"/>
          <w:szCs w:val="22"/>
          <w:lang w:eastAsia="zh-CN"/>
        </w:rPr>
      </w:pPr>
    </w:p>
    <w:p w14:paraId="45C1AC25" w14:textId="03A9FAC4" w:rsidR="00CC6F36" w:rsidRPr="001D2FBF" w:rsidRDefault="00CC6F36" w:rsidP="00236E73">
      <w:pPr>
        <w:pStyle w:val="Heading1"/>
        <w:numPr>
          <w:ilvl w:val="0"/>
          <w:numId w:val="1"/>
        </w:numPr>
        <w:spacing w:before="360" w:after="0"/>
        <w:ind w:left="357" w:hanging="357"/>
      </w:pPr>
      <w:r w:rsidRPr="001D2FBF">
        <w:t>Summary</w:t>
      </w:r>
    </w:p>
    <w:p w14:paraId="3D3452CD" w14:textId="0CAC0592" w:rsidR="00745426" w:rsidRDefault="00967D32" w:rsidP="00745426">
      <w:pPr>
        <w:spacing w:before="240" w:after="0"/>
        <w:rPr>
          <w:sz w:val="22"/>
          <w:szCs w:val="22"/>
        </w:rPr>
      </w:pPr>
      <w:r w:rsidRPr="009F22C0">
        <w:rPr>
          <w:sz w:val="22"/>
          <w:szCs w:val="22"/>
        </w:rPr>
        <w:t xml:space="preserve">In this </w:t>
      </w:r>
      <w:r w:rsidR="006777A7">
        <w:rPr>
          <w:sz w:val="22"/>
          <w:szCs w:val="22"/>
        </w:rPr>
        <w:t xml:space="preserve">contribution we </w:t>
      </w:r>
      <w:r w:rsidR="005D56C4">
        <w:rPr>
          <w:sz w:val="22"/>
          <w:szCs w:val="22"/>
        </w:rPr>
        <w:t xml:space="preserve">further </w:t>
      </w:r>
      <w:r w:rsidR="006777A7">
        <w:rPr>
          <w:sz w:val="22"/>
          <w:szCs w:val="22"/>
        </w:rPr>
        <w:t>provide</w:t>
      </w:r>
      <w:r w:rsidR="005D56C4">
        <w:rPr>
          <w:sz w:val="22"/>
          <w:szCs w:val="22"/>
        </w:rPr>
        <w:t>d</w:t>
      </w:r>
      <w:r w:rsidR="006777A7">
        <w:rPr>
          <w:sz w:val="22"/>
          <w:szCs w:val="22"/>
        </w:rPr>
        <w:t xml:space="preserve"> our views</w:t>
      </w:r>
      <w:r w:rsidR="00745426">
        <w:rPr>
          <w:sz w:val="22"/>
          <w:szCs w:val="22"/>
        </w:rPr>
        <w:t xml:space="preserve"> </w:t>
      </w:r>
      <w:r w:rsidR="00B15E47">
        <w:rPr>
          <w:sz w:val="22"/>
          <w:szCs w:val="22"/>
          <w:lang w:val="en-US"/>
        </w:rPr>
        <w:t xml:space="preserve">on </w:t>
      </w:r>
      <w:r w:rsidR="00867771">
        <w:rPr>
          <w:sz w:val="22"/>
          <w:szCs w:val="22"/>
          <w:lang w:val="en-US"/>
        </w:rPr>
        <w:t xml:space="preserve">RRM requirements </w:t>
      </w:r>
      <w:r w:rsidR="00567DE1">
        <w:rPr>
          <w:sz w:val="22"/>
          <w:szCs w:val="22"/>
          <w:lang w:val="en-US"/>
        </w:rPr>
        <w:t>due to SL-DRX</w:t>
      </w:r>
      <w:r w:rsidR="00867771">
        <w:rPr>
          <w:sz w:val="22"/>
          <w:szCs w:val="22"/>
          <w:lang w:val="en-US"/>
        </w:rPr>
        <w:t xml:space="preserve"> for R17 NR sidelink enhancement</w:t>
      </w:r>
      <w:r w:rsidR="00745426">
        <w:rPr>
          <w:sz w:val="22"/>
          <w:szCs w:val="22"/>
        </w:rPr>
        <w:t>. Based on analysis following</w:t>
      </w:r>
      <w:r w:rsidR="007A4C5D">
        <w:rPr>
          <w:sz w:val="22"/>
          <w:szCs w:val="22"/>
        </w:rPr>
        <w:t xml:space="preserve"> observations and</w:t>
      </w:r>
      <w:r w:rsidR="00745426">
        <w:rPr>
          <w:sz w:val="22"/>
          <w:szCs w:val="22"/>
        </w:rPr>
        <w:t xml:space="preserve"> proposals are present.</w:t>
      </w:r>
      <w:bookmarkStart w:id="4" w:name="_Hlk23953093"/>
    </w:p>
    <w:p w14:paraId="7929F0EB" w14:textId="77777777" w:rsidR="00A967EF" w:rsidRPr="00AD7912" w:rsidRDefault="00A967EF" w:rsidP="00A967EF">
      <w:pPr>
        <w:spacing w:before="240" w:after="0"/>
        <w:jc w:val="both"/>
        <w:rPr>
          <w:sz w:val="22"/>
          <w:szCs w:val="22"/>
          <w:lang w:eastAsia="zh-CN"/>
        </w:rPr>
      </w:pPr>
      <w:r w:rsidRPr="009F22C0">
        <w:rPr>
          <w:rFonts w:hint="eastAsia"/>
          <w:b/>
          <w:bCs/>
          <w:i/>
          <w:iCs/>
          <w:sz w:val="22"/>
          <w:szCs w:val="22"/>
          <w:lang w:eastAsia="zh-CN"/>
        </w:rPr>
        <w:t>P</w:t>
      </w:r>
      <w:r w:rsidRPr="009F22C0">
        <w:rPr>
          <w:b/>
          <w:bCs/>
          <w:i/>
          <w:iCs/>
          <w:sz w:val="22"/>
          <w:szCs w:val="22"/>
          <w:lang w:eastAsia="zh-CN"/>
        </w:rPr>
        <w:t xml:space="preserve">roposal </w:t>
      </w:r>
      <w:r>
        <w:rPr>
          <w:b/>
          <w:bCs/>
          <w:i/>
          <w:iCs/>
          <w:sz w:val="22"/>
          <w:szCs w:val="22"/>
          <w:lang w:eastAsia="zh-CN"/>
        </w:rPr>
        <w:t>1</w:t>
      </w:r>
      <w:r w:rsidRPr="009F22C0">
        <w:rPr>
          <w:b/>
          <w:bCs/>
          <w:i/>
          <w:iCs/>
          <w:sz w:val="22"/>
          <w:szCs w:val="22"/>
          <w:lang w:eastAsia="zh-CN"/>
        </w:rPr>
        <w:t xml:space="preserve">: </w:t>
      </w:r>
      <w:r>
        <w:rPr>
          <w:b/>
          <w:bCs/>
          <w:i/>
          <w:iCs/>
          <w:sz w:val="22"/>
          <w:szCs w:val="22"/>
          <w:lang w:eastAsia="zh-CN"/>
        </w:rPr>
        <w:t>For asynchronous case,</w:t>
      </w:r>
      <w:r w:rsidRPr="00FD160F">
        <w:rPr>
          <w:sz w:val="22"/>
          <w:szCs w:val="22"/>
          <w:lang w:eastAsia="zh-CN"/>
        </w:rPr>
        <w:t xml:space="preserve"> </w:t>
      </w:r>
      <w:r w:rsidRPr="00FD160F">
        <w:rPr>
          <w:b/>
          <w:bCs/>
          <w:i/>
          <w:iCs/>
          <w:sz w:val="22"/>
          <w:szCs w:val="22"/>
          <w:lang w:eastAsia="zh-CN"/>
        </w:rPr>
        <w:t xml:space="preserve">V2X data reception is allowed to be dropped for PSBCH monitoring </w:t>
      </w:r>
      <w:r>
        <w:rPr>
          <w:b/>
          <w:bCs/>
          <w:i/>
          <w:iCs/>
          <w:sz w:val="22"/>
          <w:szCs w:val="22"/>
          <w:lang w:eastAsia="zh-CN"/>
        </w:rPr>
        <w:t xml:space="preserve">at most in an </w:t>
      </w:r>
      <w:r w:rsidRPr="00FD160F">
        <w:rPr>
          <w:b/>
          <w:bCs/>
          <w:i/>
          <w:iCs/>
          <w:sz w:val="22"/>
          <w:szCs w:val="22"/>
          <w:lang w:eastAsia="zh-CN"/>
        </w:rPr>
        <w:t xml:space="preserve">aggregated window of 480ms </w:t>
      </w:r>
      <w:r w:rsidRPr="00997F92">
        <w:rPr>
          <w:rFonts w:eastAsia="Malgun Gothic"/>
          <w:b/>
          <w:i/>
          <w:sz w:val="22"/>
          <w:lang w:val="en-US"/>
        </w:rPr>
        <w:t>during T</w:t>
      </w:r>
      <w:r w:rsidRPr="00997F92">
        <w:rPr>
          <w:rFonts w:eastAsia="Malgun Gothic"/>
          <w:b/>
          <w:i/>
          <w:sz w:val="22"/>
          <w:vertAlign w:val="subscript"/>
          <w:lang w:val="en-US"/>
        </w:rPr>
        <w:t>detect,SyncRef UE_V2X</w:t>
      </w:r>
      <w:r w:rsidRPr="00FD160F">
        <w:rPr>
          <w:b/>
          <w:bCs/>
          <w:i/>
          <w:iCs/>
          <w:sz w:val="22"/>
          <w:szCs w:val="22"/>
          <w:lang w:eastAsia="zh-CN"/>
        </w:rPr>
        <w:t>. In addition, UE is allowed to drop up to 2 slots of its V2X data reception per PSBCH monitoring occasion</w:t>
      </w:r>
      <w:r>
        <w:rPr>
          <w:b/>
          <w:bCs/>
          <w:i/>
          <w:iCs/>
          <w:sz w:val="22"/>
          <w:szCs w:val="22"/>
          <w:lang w:eastAsia="zh-CN"/>
        </w:rPr>
        <w:t xml:space="preserve">. </w:t>
      </w:r>
    </w:p>
    <w:p w14:paraId="053D466F" w14:textId="77777777" w:rsidR="00A967EF" w:rsidRPr="000F624E" w:rsidRDefault="009B4C0E" w:rsidP="00A967EF">
      <w:pPr>
        <w:spacing w:before="240" w:after="0"/>
        <w:rPr>
          <w:b/>
          <w:bCs/>
          <w:i/>
          <w:iCs/>
          <w:sz w:val="22"/>
          <w:szCs w:val="22"/>
          <w:lang w:eastAsia="zh-CN"/>
        </w:rPr>
      </w:pPr>
      <w:r>
        <w:rPr>
          <w:b/>
          <w:bCs/>
          <w:i/>
          <w:iCs/>
          <w:sz w:val="22"/>
          <w:szCs w:val="22"/>
          <w:lang w:eastAsia="zh-CN"/>
        </w:rPr>
        <w:t xml:space="preserve"> </w:t>
      </w:r>
      <w:r w:rsidR="00A967EF" w:rsidRPr="009F22C0">
        <w:rPr>
          <w:rFonts w:hint="eastAsia"/>
          <w:b/>
          <w:bCs/>
          <w:i/>
          <w:iCs/>
          <w:sz w:val="22"/>
          <w:szCs w:val="22"/>
          <w:lang w:eastAsia="zh-CN"/>
        </w:rPr>
        <w:t>P</w:t>
      </w:r>
      <w:r w:rsidR="00A967EF" w:rsidRPr="009F22C0">
        <w:rPr>
          <w:b/>
          <w:bCs/>
          <w:i/>
          <w:iCs/>
          <w:sz w:val="22"/>
          <w:szCs w:val="22"/>
          <w:lang w:eastAsia="zh-CN"/>
        </w:rPr>
        <w:t xml:space="preserve">roposal </w:t>
      </w:r>
      <w:r w:rsidR="00A967EF">
        <w:rPr>
          <w:b/>
          <w:bCs/>
          <w:i/>
          <w:iCs/>
          <w:sz w:val="22"/>
          <w:szCs w:val="22"/>
          <w:lang w:eastAsia="zh-CN"/>
        </w:rPr>
        <w:t>2</w:t>
      </w:r>
      <w:r w:rsidR="00A967EF" w:rsidRPr="009F22C0">
        <w:rPr>
          <w:b/>
          <w:bCs/>
          <w:i/>
          <w:iCs/>
          <w:sz w:val="22"/>
          <w:szCs w:val="22"/>
          <w:lang w:eastAsia="zh-CN"/>
        </w:rPr>
        <w:t>:</w:t>
      </w:r>
      <w:r w:rsidR="00A967EF">
        <w:rPr>
          <w:b/>
          <w:bCs/>
          <w:i/>
          <w:iCs/>
          <w:sz w:val="22"/>
          <w:szCs w:val="22"/>
          <w:lang w:eastAsia="zh-CN"/>
        </w:rPr>
        <w:t xml:space="preserve"> </w:t>
      </w:r>
      <w:r w:rsidR="00A967EF" w:rsidRPr="000F624E">
        <w:rPr>
          <w:b/>
          <w:bCs/>
          <w:i/>
          <w:iCs/>
          <w:sz w:val="22"/>
          <w:szCs w:val="22"/>
          <w:lang w:eastAsia="zh-CN"/>
        </w:rPr>
        <w:t>UE can skip asynchronized SyncRef UE search to save power when the following conditions are all satisfied over an evaluation period:</w:t>
      </w:r>
    </w:p>
    <w:p w14:paraId="1AC3B138" w14:textId="77777777" w:rsidR="00A967EF" w:rsidRPr="000F624E" w:rsidRDefault="00A967EF" w:rsidP="00A967EF">
      <w:pPr>
        <w:pStyle w:val="ListParagraph"/>
        <w:numPr>
          <w:ilvl w:val="0"/>
          <w:numId w:val="46"/>
        </w:numPr>
        <w:spacing w:after="120"/>
        <w:contextualSpacing w:val="0"/>
        <w:rPr>
          <w:rFonts w:ascii="Times New Roman" w:eastAsia="宋体" w:hAnsi="Times New Roman"/>
          <w:b/>
          <w:bCs/>
          <w:i/>
          <w:iCs/>
          <w:lang w:eastAsia="zh-CN"/>
        </w:rPr>
      </w:pPr>
      <w:r w:rsidRPr="000F624E">
        <w:rPr>
          <w:rFonts w:ascii="Times New Roman" w:eastAsia="宋体" w:hAnsi="Times New Roman"/>
          <w:b/>
          <w:bCs/>
          <w:i/>
          <w:iCs/>
          <w:lang w:eastAsia="zh-CN"/>
        </w:rPr>
        <w:t>SLSS RSRP is larger than a threshold</w:t>
      </w:r>
    </w:p>
    <w:p w14:paraId="60728137" w14:textId="77777777" w:rsidR="00A967EF" w:rsidRPr="000F624E" w:rsidRDefault="00A967EF" w:rsidP="00A967EF">
      <w:pPr>
        <w:pStyle w:val="ListParagraph"/>
        <w:numPr>
          <w:ilvl w:val="0"/>
          <w:numId w:val="46"/>
        </w:numPr>
        <w:spacing w:after="120"/>
        <w:contextualSpacing w:val="0"/>
        <w:rPr>
          <w:rFonts w:ascii="Times New Roman" w:eastAsia="宋体" w:hAnsi="Times New Roman"/>
          <w:b/>
          <w:bCs/>
          <w:i/>
          <w:iCs/>
          <w:lang w:eastAsia="zh-CN"/>
        </w:rPr>
      </w:pPr>
      <w:r>
        <w:rPr>
          <w:rFonts w:ascii="Times New Roman" w:eastAsia="宋体" w:hAnsi="Times New Roman"/>
          <w:b/>
          <w:bCs/>
          <w:i/>
          <w:iCs/>
          <w:lang w:eastAsia="zh-CN"/>
        </w:rPr>
        <w:t>FFS on conditions to ensure UE is aware of high priority async SyncRef UE sources.</w:t>
      </w:r>
    </w:p>
    <w:p w14:paraId="23D40CF3" w14:textId="77777777" w:rsidR="00A967EF" w:rsidRPr="000F624E" w:rsidRDefault="00A967EF" w:rsidP="00A967EF">
      <w:pPr>
        <w:pStyle w:val="ListParagraph"/>
        <w:numPr>
          <w:ilvl w:val="0"/>
          <w:numId w:val="46"/>
        </w:numPr>
        <w:spacing w:after="120"/>
        <w:contextualSpacing w:val="0"/>
        <w:rPr>
          <w:rFonts w:ascii="Times New Roman" w:eastAsia="宋体" w:hAnsi="Times New Roman"/>
          <w:b/>
          <w:bCs/>
          <w:i/>
          <w:iCs/>
          <w:lang w:eastAsia="zh-CN"/>
        </w:rPr>
      </w:pPr>
      <w:r>
        <w:rPr>
          <w:rFonts w:ascii="Times New Roman" w:eastAsia="宋体" w:hAnsi="Times New Roman"/>
          <w:b/>
          <w:bCs/>
          <w:i/>
          <w:iCs/>
          <w:lang w:eastAsia="zh-CN"/>
        </w:rPr>
        <w:lastRenderedPageBreak/>
        <w:t>FFS on conditions data connection is reliable with current SyncRef UE sources.</w:t>
      </w:r>
      <w:r w:rsidRPr="000F624E">
        <w:rPr>
          <w:rFonts w:ascii="Times New Roman" w:eastAsia="宋体" w:hAnsi="Times New Roman"/>
          <w:b/>
          <w:bCs/>
          <w:i/>
          <w:iCs/>
          <w:lang w:eastAsia="zh-CN"/>
        </w:rPr>
        <w:t xml:space="preserve"> </w:t>
      </w:r>
    </w:p>
    <w:p w14:paraId="6470356C" w14:textId="77777777" w:rsidR="00232FDC" w:rsidRPr="00D56F2A" w:rsidRDefault="00232FDC" w:rsidP="00232FDC">
      <w:pPr>
        <w:spacing w:before="240" w:after="0"/>
        <w:rPr>
          <w:b/>
          <w:bCs/>
          <w:i/>
          <w:iCs/>
          <w:sz w:val="22"/>
          <w:szCs w:val="22"/>
          <w:lang w:eastAsia="zh-CN"/>
        </w:rPr>
      </w:pPr>
      <w:r>
        <w:rPr>
          <w:b/>
          <w:bCs/>
          <w:i/>
          <w:iCs/>
          <w:sz w:val="22"/>
          <w:szCs w:val="22"/>
          <w:lang w:eastAsia="zh-CN"/>
        </w:rPr>
        <w:t>Proposal 3</w:t>
      </w:r>
      <w:r w:rsidRPr="009F22C0">
        <w:rPr>
          <w:b/>
          <w:bCs/>
          <w:i/>
          <w:iCs/>
          <w:sz w:val="22"/>
          <w:szCs w:val="22"/>
          <w:lang w:eastAsia="zh-CN"/>
        </w:rPr>
        <w:t>:</w:t>
      </w:r>
      <w:r>
        <w:rPr>
          <w:b/>
          <w:bCs/>
          <w:i/>
          <w:iCs/>
          <w:sz w:val="22"/>
          <w:szCs w:val="22"/>
          <w:lang w:eastAsia="zh-CN"/>
        </w:rPr>
        <w:t xml:space="preserve"> Not to specify requirements for avoiding interruptions on WAN</w:t>
      </w:r>
      <w:r w:rsidRPr="007E1E35">
        <w:rPr>
          <w:b/>
          <w:bCs/>
          <w:i/>
          <w:iCs/>
          <w:sz w:val="22"/>
          <w:szCs w:val="22"/>
          <w:lang w:eastAsia="zh-CN"/>
        </w:rPr>
        <w:t xml:space="preserve"> </w:t>
      </w:r>
      <w:r>
        <w:rPr>
          <w:b/>
          <w:bCs/>
          <w:i/>
          <w:iCs/>
          <w:sz w:val="22"/>
          <w:szCs w:val="22"/>
          <w:lang w:eastAsia="zh-CN"/>
        </w:rPr>
        <w:t>during paging reception/system information reception etc., w</w:t>
      </w:r>
      <w:r w:rsidRPr="007E1E35">
        <w:rPr>
          <w:b/>
          <w:bCs/>
          <w:i/>
          <w:iCs/>
          <w:sz w:val="22"/>
          <w:szCs w:val="22"/>
          <w:lang w:eastAsia="zh-CN"/>
        </w:rPr>
        <w:t>hen SL</w:t>
      </w:r>
      <w:r>
        <w:rPr>
          <w:b/>
          <w:bCs/>
          <w:i/>
          <w:iCs/>
          <w:sz w:val="22"/>
          <w:szCs w:val="22"/>
          <w:lang w:eastAsia="zh-CN"/>
        </w:rPr>
        <w:t>-DRX is configured.</w:t>
      </w:r>
    </w:p>
    <w:p w14:paraId="2F53AB4A" w14:textId="2C8DBABA" w:rsidR="00A967EF" w:rsidRPr="00D56F2A" w:rsidRDefault="00A967EF" w:rsidP="00A967EF">
      <w:pPr>
        <w:spacing w:before="240" w:after="0"/>
        <w:rPr>
          <w:b/>
          <w:bCs/>
          <w:i/>
          <w:iCs/>
          <w:sz w:val="22"/>
          <w:szCs w:val="22"/>
          <w:lang w:eastAsia="zh-CN"/>
        </w:rPr>
      </w:pPr>
      <w:r>
        <w:rPr>
          <w:b/>
          <w:bCs/>
          <w:i/>
          <w:iCs/>
          <w:sz w:val="22"/>
          <w:szCs w:val="22"/>
          <w:lang w:eastAsia="zh-CN"/>
        </w:rPr>
        <w:t>Proposal 4</w:t>
      </w:r>
      <w:r w:rsidRPr="009F22C0">
        <w:rPr>
          <w:b/>
          <w:bCs/>
          <w:i/>
          <w:iCs/>
          <w:sz w:val="22"/>
          <w:szCs w:val="22"/>
          <w:lang w:eastAsia="zh-CN"/>
        </w:rPr>
        <w:t>:</w:t>
      </w:r>
      <w:r>
        <w:rPr>
          <w:b/>
          <w:bCs/>
          <w:i/>
          <w:iCs/>
          <w:sz w:val="22"/>
          <w:szCs w:val="22"/>
          <w:lang w:eastAsia="zh-CN"/>
        </w:rPr>
        <w:t xml:space="preserve"> No interruption requirements are specified </w:t>
      </w:r>
      <w:r w:rsidRPr="00A967EF">
        <w:rPr>
          <w:b/>
          <w:bCs/>
          <w:i/>
          <w:iCs/>
          <w:sz w:val="22"/>
          <w:szCs w:val="22"/>
          <w:lang w:eastAsia="zh-CN"/>
        </w:rPr>
        <w:t>when NR is in DRX and SL is in SL-DRX</w:t>
      </w:r>
      <w:r>
        <w:rPr>
          <w:b/>
          <w:bCs/>
          <w:i/>
          <w:iCs/>
          <w:sz w:val="22"/>
          <w:szCs w:val="22"/>
          <w:lang w:eastAsia="zh-CN"/>
        </w:rPr>
        <w:t>.</w:t>
      </w:r>
    </w:p>
    <w:p w14:paraId="7AFE19D6" w14:textId="77777777" w:rsidR="006F22B7" w:rsidRPr="009B4C0E" w:rsidRDefault="006F22B7" w:rsidP="006F22B7">
      <w:pPr>
        <w:spacing w:before="240" w:after="0"/>
        <w:rPr>
          <w:sz w:val="22"/>
          <w:szCs w:val="22"/>
          <w:lang w:eastAsia="zh-CN"/>
        </w:rPr>
      </w:pPr>
    </w:p>
    <w:bookmarkEnd w:id="4"/>
    <w:p w14:paraId="108E5AA7" w14:textId="0C1DECC2" w:rsidR="0064384A" w:rsidRPr="0064384A" w:rsidRDefault="00CC6F36" w:rsidP="0064384A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outlineLvl w:val="0"/>
        <w:rPr>
          <w:sz w:val="36"/>
          <w:szCs w:val="36"/>
        </w:rPr>
      </w:pPr>
      <w:r w:rsidRPr="001D2FBF">
        <w:rPr>
          <w:sz w:val="36"/>
        </w:rPr>
        <w:t>References</w:t>
      </w:r>
      <w:bookmarkEnd w:id="2"/>
      <w:bookmarkEnd w:id="3"/>
    </w:p>
    <w:p w14:paraId="04F42482" w14:textId="77777777" w:rsidR="00C1259F" w:rsidRPr="00C1259F" w:rsidRDefault="00C1259F" w:rsidP="00C1259F">
      <w:pPr>
        <w:pStyle w:val="ListParagraph"/>
        <w:numPr>
          <w:ilvl w:val="0"/>
          <w:numId w:val="2"/>
        </w:numPr>
        <w:spacing w:before="240"/>
        <w:contextualSpacing w:val="0"/>
        <w:rPr>
          <w:rFonts w:ascii="Times New Roman" w:hAnsi="Times New Roman"/>
          <w:sz w:val="20"/>
        </w:rPr>
      </w:pPr>
      <w:r w:rsidRPr="00C1259F">
        <w:rPr>
          <w:rFonts w:ascii="Times New Roman" w:hAnsi="Times New Roman"/>
          <w:sz w:val="20"/>
        </w:rPr>
        <w:t>R4-2202650</w:t>
      </w:r>
      <w:r w:rsidRPr="00C1259F">
        <w:rPr>
          <w:rFonts w:ascii="Times New Roman" w:hAnsi="Times New Roman"/>
          <w:sz w:val="20"/>
        </w:rPr>
        <w:tab/>
        <w:t>WF on NR SL enhancements RRM requirements, LG Electronics</w:t>
      </w:r>
    </w:p>
    <w:p w14:paraId="0AAEF894" w14:textId="77777777" w:rsidR="004950BC" w:rsidRPr="00F469C5" w:rsidRDefault="004950BC" w:rsidP="00FB680B">
      <w:pPr>
        <w:pStyle w:val="ListParagraph"/>
        <w:numPr>
          <w:ilvl w:val="0"/>
          <w:numId w:val="2"/>
        </w:numPr>
        <w:spacing w:before="240"/>
        <w:contextualSpacing w:val="0"/>
        <w:rPr>
          <w:rFonts w:ascii="Times New Roman" w:hAnsi="Times New Roman"/>
          <w:sz w:val="20"/>
        </w:rPr>
      </w:pPr>
    </w:p>
    <w:sectPr w:rsidR="004950BC" w:rsidRPr="00F469C5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45678E" w14:textId="77777777" w:rsidR="004D6524" w:rsidRDefault="004D6524">
      <w:r>
        <w:separator/>
      </w:r>
    </w:p>
  </w:endnote>
  <w:endnote w:type="continuationSeparator" w:id="0">
    <w:p w14:paraId="5A9969CF" w14:textId="77777777" w:rsidR="004D6524" w:rsidRDefault="004D65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305EE7" w14:textId="77777777" w:rsidR="004D6524" w:rsidRDefault="004D6524">
      <w:r>
        <w:separator/>
      </w:r>
    </w:p>
  </w:footnote>
  <w:footnote w:type="continuationSeparator" w:id="0">
    <w:p w14:paraId="429C31BC" w14:textId="77777777" w:rsidR="004D6524" w:rsidRDefault="004D65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067AE9" w:rsidRDefault="00067AE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F6524"/>
    <w:multiLevelType w:val="hybridMultilevel"/>
    <w:tmpl w:val="9F12EFF0"/>
    <w:lvl w:ilvl="0" w:tplc="4E72C4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34812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E64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12CA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EC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745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28A0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90AF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CCAD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99021B"/>
    <w:multiLevelType w:val="hybridMultilevel"/>
    <w:tmpl w:val="FCFAB7B4"/>
    <w:lvl w:ilvl="0" w:tplc="1A9ACD9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E122B1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43810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2FCFB16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16074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00DEE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46EE84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700F04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366798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0B990DE3"/>
    <w:multiLevelType w:val="hybridMultilevel"/>
    <w:tmpl w:val="BDDC1100"/>
    <w:lvl w:ilvl="0" w:tplc="9112063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AE03C3A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550086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F0C656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D8E5C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B9C04C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4E2644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A5C7B4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1D0DEE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0BEB6B7F"/>
    <w:multiLevelType w:val="hybridMultilevel"/>
    <w:tmpl w:val="89364132"/>
    <w:lvl w:ilvl="0" w:tplc="A53A3A3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Yu Gothic" w:hAnsi="Yu Gothic" w:hint="default"/>
      </w:rPr>
    </w:lvl>
    <w:lvl w:ilvl="1" w:tplc="73B8D4C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Yu Gothic" w:hAnsi="Yu Gothic" w:hint="default"/>
      </w:rPr>
    </w:lvl>
    <w:lvl w:ilvl="2" w:tplc="83A02A32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Yu Gothic" w:hAnsi="Yu Gothic" w:hint="default"/>
      </w:rPr>
    </w:lvl>
    <w:lvl w:ilvl="3" w:tplc="35209284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Yu Gothic" w:hAnsi="Yu Gothic" w:hint="default"/>
      </w:rPr>
    </w:lvl>
    <w:lvl w:ilvl="4" w:tplc="4814B066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Yu Gothic" w:hAnsi="Yu Gothic" w:hint="default"/>
      </w:rPr>
    </w:lvl>
    <w:lvl w:ilvl="5" w:tplc="D5D28FE4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Yu Gothic" w:hAnsi="Yu Gothic" w:hint="default"/>
      </w:rPr>
    </w:lvl>
    <w:lvl w:ilvl="6" w:tplc="B718A6C0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Yu Gothic" w:hAnsi="Yu Gothic" w:hint="default"/>
      </w:rPr>
    </w:lvl>
    <w:lvl w:ilvl="7" w:tplc="93C8FE1E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Yu Gothic" w:hAnsi="Yu Gothic" w:hint="default"/>
      </w:rPr>
    </w:lvl>
    <w:lvl w:ilvl="8" w:tplc="680C25B2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Yu Gothic" w:hAnsi="Yu Gothic" w:hint="default"/>
      </w:rPr>
    </w:lvl>
  </w:abstractNum>
  <w:abstractNum w:abstractNumId="6" w15:restartNumberingAfterBreak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6B3121A"/>
    <w:multiLevelType w:val="hybridMultilevel"/>
    <w:tmpl w:val="66E269B8"/>
    <w:lvl w:ilvl="0" w:tplc="2730AA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F27B60">
      <w:start w:val="22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E61EB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F4A3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26A0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AA85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E642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1EFC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E0FE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71F402A"/>
    <w:multiLevelType w:val="hybridMultilevel"/>
    <w:tmpl w:val="9E7C9932"/>
    <w:lvl w:ilvl="0" w:tplc="AE52FB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7A733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C8DF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BC4A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10FF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FC90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CC42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6040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A814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E5E38DA"/>
    <w:multiLevelType w:val="hybridMultilevel"/>
    <w:tmpl w:val="8788D08A"/>
    <w:lvl w:ilvl="0" w:tplc="F238D80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0EC15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AC48E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6EC1E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34B42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80950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3C051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46103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08AA5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EFA048D"/>
    <w:multiLevelType w:val="hybridMultilevel"/>
    <w:tmpl w:val="8912117E"/>
    <w:lvl w:ilvl="0" w:tplc="884C505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Yu Gothic" w:hAnsi="Yu Gothic" w:hint="default"/>
      </w:rPr>
    </w:lvl>
    <w:lvl w:ilvl="1" w:tplc="9CC2528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Yu Gothic" w:hAnsi="Yu Gothic" w:hint="default"/>
      </w:rPr>
    </w:lvl>
    <w:lvl w:ilvl="2" w:tplc="6AC0C78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Yu Gothic" w:hAnsi="Yu Gothic" w:hint="default"/>
      </w:rPr>
    </w:lvl>
    <w:lvl w:ilvl="3" w:tplc="77546A5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Yu Gothic" w:hAnsi="Yu Gothic" w:hint="default"/>
      </w:rPr>
    </w:lvl>
    <w:lvl w:ilvl="4" w:tplc="60A2C64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Yu Gothic" w:hAnsi="Yu Gothic" w:hint="default"/>
      </w:rPr>
    </w:lvl>
    <w:lvl w:ilvl="5" w:tplc="D5FEED8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Yu Gothic" w:hAnsi="Yu Gothic" w:hint="default"/>
      </w:rPr>
    </w:lvl>
    <w:lvl w:ilvl="6" w:tplc="CE5891F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Yu Gothic" w:hAnsi="Yu Gothic" w:hint="default"/>
      </w:rPr>
    </w:lvl>
    <w:lvl w:ilvl="7" w:tplc="B534363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Yu Gothic" w:hAnsi="Yu Gothic" w:hint="default"/>
      </w:rPr>
    </w:lvl>
    <w:lvl w:ilvl="8" w:tplc="F2F07A9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Yu Gothic" w:hAnsi="Yu Gothic" w:hint="default"/>
      </w:rPr>
    </w:lvl>
  </w:abstractNum>
  <w:abstractNum w:abstractNumId="11" w15:restartNumberingAfterBreak="0">
    <w:nsid w:val="20A45E2A"/>
    <w:multiLevelType w:val="hybridMultilevel"/>
    <w:tmpl w:val="8CF05CBC"/>
    <w:lvl w:ilvl="0" w:tplc="81A4F2C4">
      <w:start w:val="25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44C47E82">
      <w:numFmt w:val="bullet"/>
      <w:lvlText w:val="-"/>
      <w:lvlJc w:val="left"/>
      <w:pPr>
        <w:ind w:left="1200" w:hanging="400"/>
      </w:pPr>
      <w:rPr>
        <w:rFonts w:ascii="Times New Roman" w:eastAsia="Yu Mincho" w:hAnsi="Times New Roman" w:cs="Times New Roman" w:hint="default"/>
        <w:lang w:val="en-US"/>
      </w:rPr>
    </w:lvl>
    <w:lvl w:ilvl="2" w:tplc="0DF6DEF4">
      <w:numFmt w:val="bullet"/>
      <w:lvlText w:val="-"/>
      <w:lvlJc w:val="left"/>
      <w:pPr>
        <w:ind w:left="1600" w:hanging="400"/>
      </w:pPr>
      <w:rPr>
        <w:rFonts w:ascii="Times New Roman" w:eastAsia="Yu Mincho" w:hAnsi="Times New Roman" w:cs="Times New Roman" w:hint="default"/>
      </w:rPr>
    </w:lvl>
    <w:lvl w:ilvl="3" w:tplc="8C32E64A">
      <w:start w:val="1"/>
      <w:numFmt w:val="bullet"/>
      <w:lvlText w:val="-"/>
      <w:lvlJc w:val="left"/>
      <w:pPr>
        <w:ind w:left="2000" w:hanging="40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B786607"/>
    <w:multiLevelType w:val="hybridMultilevel"/>
    <w:tmpl w:val="EA6A767E"/>
    <w:lvl w:ilvl="0" w:tplc="660A130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Yu Gothic" w:hAnsi="Yu Gothic" w:hint="default"/>
      </w:rPr>
    </w:lvl>
    <w:lvl w:ilvl="1" w:tplc="AD284A3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Yu Gothic" w:hAnsi="Yu Gothic" w:hint="default"/>
      </w:rPr>
    </w:lvl>
    <w:lvl w:ilvl="2" w:tplc="38FCAA1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Yu Gothic" w:hAnsi="Yu Gothic" w:hint="default"/>
      </w:rPr>
    </w:lvl>
    <w:lvl w:ilvl="3" w:tplc="9E7EC5C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Yu Gothic" w:hAnsi="Yu Gothic" w:hint="default"/>
      </w:rPr>
    </w:lvl>
    <w:lvl w:ilvl="4" w:tplc="D332CD8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Yu Gothic" w:hAnsi="Yu Gothic" w:hint="default"/>
      </w:rPr>
    </w:lvl>
    <w:lvl w:ilvl="5" w:tplc="BE568C4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Yu Gothic" w:hAnsi="Yu Gothic" w:hint="default"/>
      </w:rPr>
    </w:lvl>
    <w:lvl w:ilvl="6" w:tplc="DD84A1A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Yu Gothic" w:hAnsi="Yu Gothic" w:hint="default"/>
      </w:rPr>
    </w:lvl>
    <w:lvl w:ilvl="7" w:tplc="7B98033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Yu Gothic" w:hAnsi="Yu Gothic" w:hint="default"/>
      </w:rPr>
    </w:lvl>
    <w:lvl w:ilvl="8" w:tplc="CAAA930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Yu Gothic" w:hAnsi="Yu Gothic" w:hint="default"/>
      </w:rPr>
    </w:lvl>
  </w:abstractNum>
  <w:abstractNum w:abstractNumId="14" w15:restartNumberingAfterBreak="0">
    <w:nsid w:val="2C932D73"/>
    <w:multiLevelType w:val="hybridMultilevel"/>
    <w:tmpl w:val="98D244D0"/>
    <w:lvl w:ilvl="0" w:tplc="62D641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Yu Gothic" w:hAnsi="Yu Gothic" w:hint="default"/>
      </w:rPr>
    </w:lvl>
    <w:lvl w:ilvl="1" w:tplc="A40292A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Yu Gothic" w:hAnsi="Yu Gothic" w:hint="default"/>
      </w:rPr>
    </w:lvl>
    <w:lvl w:ilvl="2" w:tplc="FDAC4CB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Yu Gothic" w:hAnsi="Yu Gothic" w:hint="default"/>
      </w:rPr>
    </w:lvl>
    <w:lvl w:ilvl="3" w:tplc="AD482F5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Yu Gothic" w:hAnsi="Yu Gothic" w:hint="default"/>
      </w:rPr>
    </w:lvl>
    <w:lvl w:ilvl="4" w:tplc="5476954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Yu Gothic" w:hAnsi="Yu Gothic" w:hint="default"/>
      </w:rPr>
    </w:lvl>
    <w:lvl w:ilvl="5" w:tplc="D14621A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Yu Gothic" w:hAnsi="Yu Gothic" w:hint="default"/>
      </w:rPr>
    </w:lvl>
    <w:lvl w:ilvl="6" w:tplc="7C92780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Yu Gothic" w:hAnsi="Yu Gothic" w:hint="default"/>
      </w:rPr>
    </w:lvl>
    <w:lvl w:ilvl="7" w:tplc="7A5A6C8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Yu Gothic" w:hAnsi="Yu Gothic" w:hint="default"/>
      </w:rPr>
    </w:lvl>
    <w:lvl w:ilvl="8" w:tplc="F004532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Yu Gothic" w:hAnsi="Yu Gothic" w:hint="default"/>
      </w:rPr>
    </w:lvl>
  </w:abstractNum>
  <w:abstractNum w:abstractNumId="15" w15:restartNumberingAfterBreak="0">
    <w:nsid w:val="2E2336FE"/>
    <w:multiLevelType w:val="hybridMultilevel"/>
    <w:tmpl w:val="E57666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B1441B"/>
    <w:multiLevelType w:val="hybridMultilevel"/>
    <w:tmpl w:val="FFDE978A"/>
    <w:lvl w:ilvl="0" w:tplc="382EA0F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56AAD9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52677D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63A72C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E06538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F322FD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AE46F1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9C4431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3D8690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317D35BD"/>
    <w:multiLevelType w:val="hybridMultilevel"/>
    <w:tmpl w:val="A608075C"/>
    <w:lvl w:ilvl="0" w:tplc="8CCE602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Yu Gothic" w:hAnsi="Yu Gothic" w:hint="default"/>
      </w:rPr>
    </w:lvl>
    <w:lvl w:ilvl="1" w:tplc="EDE896E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Yu Gothic" w:hAnsi="Yu Gothic" w:hint="default"/>
      </w:rPr>
    </w:lvl>
    <w:lvl w:ilvl="2" w:tplc="3B14BF6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Yu Gothic" w:hAnsi="Yu Gothic" w:hint="default"/>
      </w:rPr>
    </w:lvl>
    <w:lvl w:ilvl="3" w:tplc="A6BC1A5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Yu Gothic" w:hAnsi="Yu Gothic" w:hint="default"/>
      </w:rPr>
    </w:lvl>
    <w:lvl w:ilvl="4" w:tplc="23CA5E4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Yu Gothic" w:hAnsi="Yu Gothic" w:hint="default"/>
      </w:rPr>
    </w:lvl>
    <w:lvl w:ilvl="5" w:tplc="2214C16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Yu Gothic" w:hAnsi="Yu Gothic" w:hint="default"/>
      </w:rPr>
    </w:lvl>
    <w:lvl w:ilvl="6" w:tplc="94169DF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Yu Gothic" w:hAnsi="Yu Gothic" w:hint="default"/>
      </w:rPr>
    </w:lvl>
    <w:lvl w:ilvl="7" w:tplc="3680598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Yu Gothic" w:hAnsi="Yu Gothic" w:hint="default"/>
      </w:rPr>
    </w:lvl>
    <w:lvl w:ilvl="8" w:tplc="5DE4670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Yu Gothic" w:hAnsi="Yu Gothic" w:hint="default"/>
      </w:rPr>
    </w:lvl>
  </w:abstractNum>
  <w:abstractNum w:abstractNumId="18" w15:restartNumberingAfterBreak="0">
    <w:nsid w:val="31A65BD1"/>
    <w:multiLevelType w:val="hybridMultilevel"/>
    <w:tmpl w:val="03202798"/>
    <w:lvl w:ilvl="0" w:tplc="04190005">
      <w:start w:val="1"/>
      <w:numFmt w:val="bullet"/>
      <w:lvlText w:val=""/>
      <w:lvlJc w:val="left"/>
      <w:pPr>
        <w:ind w:left="400" w:hanging="40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9" w15:restartNumberingAfterBreak="0">
    <w:nsid w:val="33226C70"/>
    <w:multiLevelType w:val="hybridMultilevel"/>
    <w:tmpl w:val="988CE28E"/>
    <w:lvl w:ilvl="0" w:tplc="18909B2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Yu Gothic" w:hAnsi="Yu Gothic" w:hint="default"/>
      </w:rPr>
    </w:lvl>
    <w:lvl w:ilvl="1" w:tplc="0338B2A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Yu Gothic" w:hAnsi="Yu Gothic" w:hint="default"/>
      </w:rPr>
    </w:lvl>
    <w:lvl w:ilvl="2" w:tplc="989C180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Yu Gothic" w:hAnsi="Yu Gothic" w:hint="default"/>
      </w:rPr>
    </w:lvl>
    <w:lvl w:ilvl="3" w:tplc="DC54221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Yu Gothic" w:hAnsi="Yu Gothic" w:hint="default"/>
      </w:rPr>
    </w:lvl>
    <w:lvl w:ilvl="4" w:tplc="B30EB42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Yu Gothic" w:hAnsi="Yu Gothic" w:hint="default"/>
      </w:rPr>
    </w:lvl>
    <w:lvl w:ilvl="5" w:tplc="7DF6CE4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Yu Gothic" w:hAnsi="Yu Gothic" w:hint="default"/>
      </w:rPr>
    </w:lvl>
    <w:lvl w:ilvl="6" w:tplc="1BE0E79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Yu Gothic" w:hAnsi="Yu Gothic" w:hint="default"/>
      </w:rPr>
    </w:lvl>
    <w:lvl w:ilvl="7" w:tplc="C396EB0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Yu Gothic" w:hAnsi="Yu Gothic" w:hint="default"/>
      </w:rPr>
    </w:lvl>
    <w:lvl w:ilvl="8" w:tplc="48CA03D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Yu Gothic" w:hAnsi="Yu Gothic" w:hint="default"/>
      </w:rPr>
    </w:lvl>
  </w:abstractNum>
  <w:abstractNum w:abstractNumId="20" w15:restartNumberingAfterBreak="0">
    <w:nsid w:val="34002AAD"/>
    <w:multiLevelType w:val="hybridMultilevel"/>
    <w:tmpl w:val="E45C50F0"/>
    <w:lvl w:ilvl="0" w:tplc="73363A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78AF9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EAD02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744A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34B6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9249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7298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04FD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DE00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4060FBE"/>
    <w:multiLevelType w:val="hybridMultilevel"/>
    <w:tmpl w:val="4D844802"/>
    <w:lvl w:ilvl="0" w:tplc="0A3E3B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0C8C5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BC7F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E6CE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B074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B6B1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A230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E499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2A8A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8875C09"/>
    <w:multiLevelType w:val="hybridMultilevel"/>
    <w:tmpl w:val="130CF02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91A597D"/>
    <w:multiLevelType w:val="hybridMultilevel"/>
    <w:tmpl w:val="B1024DAC"/>
    <w:lvl w:ilvl="0" w:tplc="04190005">
      <w:start w:val="1"/>
      <w:numFmt w:val="bullet"/>
      <w:lvlText w:val=""/>
      <w:lvlJc w:val="left"/>
      <w:pPr>
        <w:ind w:left="400" w:hanging="40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2" w:tplc="FFFFFFFF">
      <w:start w:val="36"/>
      <w:numFmt w:val="bullet"/>
      <w:lvlText w:val="-"/>
      <w:lvlJc w:val="left"/>
      <w:pPr>
        <w:ind w:left="1200" w:hanging="400"/>
      </w:pPr>
      <w:rPr>
        <w:rFonts w:ascii="Arial" w:eastAsia="Times New Roman" w:hAnsi="Arial" w:cs="Arial" w:hint="default"/>
      </w:rPr>
    </w:lvl>
    <w:lvl w:ilvl="3" w:tplc="1D165F36">
      <w:numFmt w:val="bullet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4" w15:restartNumberingAfterBreak="0">
    <w:nsid w:val="3D6D44BF"/>
    <w:multiLevelType w:val="hybridMultilevel"/>
    <w:tmpl w:val="29285270"/>
    <w:lvl w:ilvl="0" w:tplc="04190005">
      <w:start w:val="1"/>
      <w:numFmt w:val="bullet"/>
      <w:lvlText w:val=""/>
      <w:lvlJc w:val="left"/>
      <w:pPr>
        <w:ind w:left="400" w:hanging="40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2" w:tplc="FFFFFFFF">
      <w:start w:val="36"/>
      <w:numFmt w:val="bullet"/>
      <w:lvlText w:val="-"/>
      <w:lvlJc w:val="left"/>
      <w:pPr>
        <w:ind w:left="1200" w:hanging="40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5" w15:restartNumberingAfterBreak="0">
    <w:nsid w:val="417F6AFB"/>
    <w:multiLevelType w:val="hybridMultilevel"/>
    <w:tmpl w:val="02D052B2"/>
    <w:lvl w:ilvl="0" w:tplc="F6301E7E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 w:tplc="4C8AB2EE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 w:tplc="D190102C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 w:tplc="EC6223A2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 w:tplc="6EA2B73E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 w:tplc="78584B56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plc="7214DDE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plc="7F045694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plc="CF30E184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49F74774"/>
    <w:multiLevelType w:val="hybridMultilevel"/>
    <w:tmpl w:val="F2AC58B2"/>
    <w:lvl w:ilvl="0" w:tplc="3E665A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Yu Gothic" w:hAnsi="Yu Gothic" w:hint="default"/>
      </w:rPr>
    </w:lvl>
    <w:lvl w:ilvl="1" w:tplc="9202DAF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Yu Gothic" w:hAnsi="Yu Gothic" w:hint="default"/>
      </w:rPr>
    </w:lvl>
    <w:lvl w:ilvl="2" w:tplc="F9D04A8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Yu Gothic" w:hAnsi="Yu Gothic" w:hint="default"/>
      </w:rPr>
    </w:lvl>
    <w:lvl w:ilvl="3" w:tplc="3CC4867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Yu Gothic" w:hAnsi="Yu Gothic" w:hint="default"/>
      </w:rPr>
    </w:lvl>
    <w:lvl w:ilvl="4" w:tplc="446A267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Yu Gothic" w:hAnsi="Yu Gothic" w:hint="default"/>
      </w:rPr>
    </w:lvl>
    <w:lvl w:ilvl="5" w:tplc="C430E2C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Yu Gothic" w:hAnsi="Yu Gothic" w:hint="default"/>
      </w:rPr>
    </w:lvl>
    <w:lvl w:ilvl="6" w:tplc="829291F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Yu Gothic" w:hAnsi="Yu Gothic" w:hint="default"/>
      </w:rPr>
    </w:lvl>
    <w:lvl w:ilvl="7" w:tplc="9698B2A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Yu Gothic" w:hAnsi="Yu Gothic" w:hint="default"/>
      </w:rPr>
    </w:lvl>
    <w:lvl w:ilvl="8" w:tplc="45F665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Yu Gothic" w:hAnsi="Yu Gothic" w:hint="default"/>
      </w:rPr>
    </w:lvl>
  </w:abstractNum>
  <w:abstractNum w:abstractNumId="27" w15:restartNumberingAfterBreak="0">
    <w:nsid w:val="51A9754E"/>
    <w:multiLevelType w:val="hybridMultilevel"/>
    <w:tmpl w:val="5AA4D726"/>
    <w:lvl w:ilvl="0" w:tplc="37088008">
      <w:start w:val="25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DF6DEF4">
      <w:numFmt w:val="bullet"/>
      <w:lvlText w:val="-"/>
      <w:lvlJc w:val="left"/>
      <w:pPr>
        <w:ind w:left="1200" w:hanging="400"/>
      </w:pPr>
      <w:rPr>
        <w:rFonts w:ascii="Times New Roman" w:eastAsia="Yu Mincho" w:hAnsi="Times New Roman" w:cs="Times New Roman" w:hint="default"/>
      </w:rPr>
    </w:lvl>
    <w:lvl w:ilvl="2" w:tplc="0DF6DEF4">
      <w:numFmt w:val="bullet"/>
      <w:lvlText w:val="-"/>
      <w:lvlJc w:val="left"/>
      <w:pPr>
        <w:ind w:left="1600" w:hanging="400"/>
      </w:pPr>
      <w:rPr>
        <w:rFonts w:ascii="Times New Roman" w:eastAsia="Yu Mincho" w:hAnsi="Times New Roman" w:cs="Times New Roman" w:hint="default"/>
      </w:rPr>
    </w:lvl>
    <w:lvl w:ilvl="3" w:tplc="7842D9F2">
      <w:start w:val="1"/>
      <w:numFmt w:val="bullet"/>
      <w:lvlText w:val=""/>
      <w:lvlJc w:val="left"/>
      <w:pPr>
        <w:ind w:left="1960" w:hanging="360"/>
      </w:pPr>
      <w:rPr>
        <w:rFonts w:ascii="Wingdings" w:eastAsiaTheme="minorEastAsia" w:hAnsi="Wingdings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58126980"/>
    <w:multiLevelType w:val="hybridMultilevel"/>
    <w:tmpl w:val="4A0C37DC"/>
    <w:lvl w:ilvl="0" w:tplc="446A05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8669B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8C88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86B2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3EC2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829E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34DD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3638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42DB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82A7D94"/>
    <w:multiLevelType w:val="hybridMultilevel"/>
    <w:tmpl w:val="C96AA260"/>
    <w:lvl w:ilvl="0" w:tplc="BE8691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46DC2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BE87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2A19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C0EA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B60B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A092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6EA6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BAA3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83C4A7B"/>
    <w:multiLevelType w:val="hybridMultilevel"/>
    <w:tmpl w:val="BEEE2600"/>
    <w:lvl w:ilvl="0" w:tplc="13A2983A">
      <w:start w:val="25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  <w:lang w:val="en-GB"/>
      </w:rPr>
    </w:lvl>
    <w:lvl w:ilvl="1" w:tplc="44C47E82">
      <w:numFmt w:val="bullet"/>
      <w:lvlText w:val="-"/>
      <w:lvlJc w:val="left"/>
      <w:pPr>
        <w:ind w:left="1200" w:hanging="400"/>
      </w:pPr>
      <w:rPr>
        <w:rFonts w:ascii="Times New Roman" w:eastAsia="Yu Mincho" w:hAnsi="Times New Roman" w:cs="Times New Roman" w:hint="default"/>
        <w:lang w:val="en-US"/>
      </w:rPr>
    </w:lvl>
    <w:lvl w:ilvl="2" w:tplc="0DF6DEF4">
      <w:numFmt w:val="bullet"/>
      <w:lvlText w:val="-"/>
      <w:lvlJc w:val="left"/>
      <w:pPr>
        <w:ind w:left="1600" w:hanging="400"/>
      </w:pPr>
      <w:rPr>
        <w:rFonts w:ascii="Times New Roman" w:eastAsia="Yu Mincho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3" w15:restartNumberingAfterBreak="0">
    <w:nsid w:val="5EA825DB"/>
    <w:multiLevelType w:val="hybridMultilevel"/>
    <w:tmpl w:val="EAD0E2B4"/>
    <w:lvl w:ilvl="0" w:tplc="958EF4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36E22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82BB88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5AC7616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Yu Gothic" w:hAnsi="Yu Gothic" w:hint="default"/>
      </w:rPr>
    </w:lvl>
    <w:lvl w:ilvl="4" w:tplc="C09806A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DC1F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B2CB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2C62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56B1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3BE3A34"/>
    <w:multiLevelType w:val="hybridMultilevel"/>
    <w:tmpl w:val="3776FC48"/>
    <w:lvl w:ilvl="0" w:tplc="FFFFFFFF">
      <w:start w:val="25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  <w:lang w:val="en-GB"/>
      </w:rPr>
    </w:lvl>
    <w:lvl w:ilvl="1" w:tplc="FFFFFFFF">
      <w:numFmt w:val="bullet"/>
      <w:lvlText w:val="-"/>
      <w:lvlJc w:val="left"/>
      <w:pPr>
        <w:ind w:left="1200" w:hanging="400"/>
      </w:pPr>
      <w:rPr>
        <w:rFonts w:ascii="Times New Roman" w:eastAsia="Yu Mincho" w:hAnsi="Times New Roman" w:cs="Times New Roman" w:hint="default"/>
        <w:lang w:val="en-US"/>
      </w:rPr>
    </w:lvl>
    <w:lvl w:ilvl="2" w:tplc="FFFFFFFF">
      <w:numFmt w:val="bullet"/>
      <w:lvlText w:val="-"/>
      <w:lvlJc w:val="left"/>
      <w:pPr>
        <w:ind w:left="1600" w:hanging="400"/>
      </w:pPr>
      <w:rPr>
        <w:rFonts w:ascii="Times New Roman" w:eastAsia="Yu Mincho" w:hAnsi="Times New Roman" w:cs="Times New Roman" w:hint="default"/>
      </w:rPr>
    </w:lvl>
    <w:lvl w:ilvl="3" w:tplc="74B6C890">
      <w:start w:val="1"/>
      <w:numFmt w:val="bullet"/>
      <w:lvlText w:val="•"/>
      <w:lvlJc w:val="left"/>
      <w:pPr>
        <w:ind w:left="2020" w:hanging="420"/>
      </w:pPr>
      <w:rPr>
        <w:rFonts w:ascii="Arial" w:hAnsi="Arial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647C2E67"/>
    <w:multiLevelType w:val="hybridMultilevel"/>
    <w:tmpl w:val="86E2064A"/>
    <w:lvl w:ilvl="0" w:tplc="FAF63C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CED0FC">
      <w:start w:val="22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62DEBA">
      <w:start w:val="5"/>
      <w:numFmt w:val="bullet"/>
      <w:lvlText w:val="-"/>
      <w:lvlJc w:val="left"/>
      <w:pPr>
        <w:ind w:left="2160" w:hanging="360"/>
      </w:pPr>
      <w:rPr>
        <w:rFonts w:ascii="Arial" w:eastAsia="Malgun Gothic" w:hAnsi="Arial" w:cs="Arial" w:hint="default"/>
      </w:rPr>
    </w:lvl>
    <w:lvl w:ilvl="3" w:tplc="972CE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6AC4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DE70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FA7F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76C3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0A89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8A254F6"/>
    <w:multiLevelType w:val="hybridMultilevel"/>
    <w:tmpl w:val="76622E82"/>
    <w:lvl w:ilvl="0" w:tplc="817270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CE6BD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DCF7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708B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D2FA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22DE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FAC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F2EB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46DC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BBD74BF"/>
    <w:multiLevelType w:val="hybridMultilevel"/>
    <w:tmpl w:val="38DE26F8"/>
    <w:lvl w:ilvl="0" w:tplc="76D65F5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Yu Gothic" w:hAnsi="Yu Gothic" w:hint="default"/>
      </w:rPr>
    </w:lvl>
    <w:lvl w:ilvl="1" w:tplc="340408B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Yu Gothic" w:hAnsi="Yu Gothic" w:hint="default"/>
      </w:rPr>
    </w:lvl>
    <w:lvl w:ilvl="2" w:tplc="FEB03EEC"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70D4F68E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Yu Gothic" w:hAnsi="Yu Gothic" w:hint="default"/>
      </w:rPr>
    </w:lvl>
    <w:lvl w:ilvl="4" w:tplc="5EB6E1DC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Yu Gothic" w:hAnsi="Yu Gothic" w:hint="default"/>
      </w:rPr>
    </w:lvl>
    <w:lvl w:ilvl="5" w:tplc="38D0FF16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Yu Gothic" w:hAnsi="Yu Gothic" w:hint="default"/>
      </w:rPr>
    </w:lvl>
    <w:lvl w:ilvl="6" w:tplc="BA04D9DE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Yu Gothic" w:hAnsi="Yu Gothic" w:hint="default"/>
      </w:rPr>
    </w:lvl>
    <w:lvl w:ilvl="7" w:tplc="A4D64502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Yu Gothic" w:hAnsi="Yu Gothic" w:hint="default"/>
      </w:rPr>
    </w:lvl>
    <w:lvl w:ilvl="8" w:tplc="E4F6672E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Yu Gothic" w:hAnsi="Yu Gothic" w:hint="default"/>
      </w:rPr>
    </w:lvl>
  </w:abstractNum>
  <w:abstractNum w:abstractNumId="38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39" w15:restartNumberingAfterBreak="0">
    <w:nsid w:val="70F53357"/>
    <w:multiLevelType w:val="hybridMultilevel"/>
    <w:tmpl w:val="BA12DB30"/>
    <w:lvl w:ilvl="0" w:tplc="81A4F2C4">
      <w:start w:val="25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44C47E82">
      <w:numFmt w:val="bullet"/>
      <w:lvlText w:val="-"/>
      <w:lvlJc w:val="left"/>
      <w:pPr>
        <w:ind w:left="1200" w:hanging="400"/>
      </w:pPr>
      <w:rPr>
        <w:rFonts w:ascii="Times New Roman" w:eastAsia="Yu Mincho" w:hAnsi="Times New Roman" w:cs="Times New Roman" w:hint="default"/>
        <w:lang w:val="en-US"/>
      </w:rPr>
    </w:lvl>
    <w:lvl w:ilvl="2" w:tplc="0DF6DEF4">
      <w:numFmt w:val="bullet"/>
      <w:lvlText w:val="-"/>
      <w:lvlJc w:val="left"/>
      <w:pPr>
        <w:ind w:left="1600" w:hanging="400"/>
      </w:pPr>
      <w:rPr>
        <w:rFonts w:ascii="Times New Roman" w:eastAsia="Yu Mincho" w:hAnsi="Times New Roman" w:cs="Times New Roman" w:hint="default"/>
      </w:rPr>
    </w:lvl>
    <w:lvl w:ilvl="3" w:tplc="0DF6DEF4">
      <w:numFmt w:val="bullet"/>
      <w:lvlText w:val="-"/>
      <w:lvlJc w:val="left"/>
      <w:pPr>
        <w:ind w:left="2000" w:hanging="400"/>
      </w:pPr>
      <w:rPr>
        <w:rFonts w:ascii="Times New Roman" w:eastAsia="Yu Mincho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72322E4E"/>
    <w:multiLevelType w:val="hybridMultilevel"/>
    <w:tmpl w:val="625E505A"/>
    <w:lvl w:ilvl="0" w:tplc="E51CF72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Yu Gothic" w:hAnsi="Yu Gothic" w:hint="default"/>
      </w:rPr>
    </w:lvl>
    <w:lvl w:ilvl="1" w:tplc="63F8BE4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Yu Gothic" w:hAnsi="Yu Gothic" w:hint="default"/>
      </w:rPr>
    </w:lvl>
    <w:lvl w:ilvl="2" w:tplc="98F6AF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Yu Gothic" w:hAnsi="Yu Gothic" w:hint="default"/>
      </w:rPr>
    </w:lvl>
    <w:lvl w:ilvl="3" w:tplc="B082051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Yu Gothic" w:hAnsi="Yu Gothic" w:hint="default"/>
      </w:rPr>
    </w:lvl>
    <w:lvl w:ilvl="4" w:tplc="9DAAEEA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Yu Gothic" w:hAnsi="Yu Gothic" w:hint="default"/>
      </w:rPr>
    </w:lvl>
    <w:lvl w:ilvl="5" w:tplc="AB48817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Yu Gothic" w:hAnsi="Yu Gothic" w:hint="default"/>
      </w:rPr>
    </w:lvl>
    <w:lvl w:ilvl="6" w:tplc="BCDAB05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Yu Gothic" w:hAnsi="Yu Gothic" w:hint="default"/>
      </w:rPr>
    </w:lvl>
    <w:lvl w:ilvl="7" w:tplc="B524D9C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Yu Gothic" w:hAnsi="Yu Gothic" w:hint="default"/>
      </w:rPr>
    </w:lvl>
    <w:lvl w:ilvl="8" w:tplc="0BA409E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Yu Gothic" w:hAnsi="Yu Gothic" w:hint="default"/>
      </w:rPr>
    </w:lvl>
  </w:abstractNum>
  <w:abstractNum w:abstractNumId="41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 w15:restartNumberingAfterBreak="0">
    <w:nsid w:val="7581155B"/>
    <w:multiLevelType w:val="hybridMultilevel"/>
    <w:tmpl w:val="B7FA8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D42EE9"/>
    <w:multiLevelType w:val="hybridMultilevel"/>
    <w:tmpl w:val="9EB4C5C2"/>
    <w:lvl w:ilvl="0" w:tplc="3EBC22F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Yu Gothic" w:hAnsi="Yu Gothic" w:hint="default"/>
      </w:rPr>
    </w:lvl>
    <w:lvl w:ilvl="1" w:tplc="15DE609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Yu Gothic" w:hAnsi="Yu Gothic" w:hint="default"/>
      </w:rPr>
    </w:lvl>
    <w:lvl w:ilvl="2" w:tplc="823A4B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Yu Gothic" w:hAnsi="Yu Gothic" w:hint="default"/>
      </w:rPr>
    </w:lvl>
    <w:lvl w:ilvl="3" w:tplc="99ACFA9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Yu Gothic" w:hAnsi="Yu Gothic" w:hint="default"/>
      </w:rPr>
    </w:lvl>
    <w:lvl w:ilvl="4" w:tplc="3196B1F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Yu Gothic" w:hAnsi="Yu Gothic" w:hint="default"/>
      </w:rPr>
    </w:lvl>
    <w:lvl w:ilvl="5" w:tplc="E25EF30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Yu Gothic" w:hAnsi="Yu Gothic" w:hint="default"/>
      </w:rPr>
    </w:lvl>
    <w:lvl w:ilvl="6" w:tplc="38BAC23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Yu Gothic" w:hAnsi="Yu Gothic" w:hint="default"/>
      </w:rPr>
    </w:lvl>
    <w:lvl w:ilvl="7" w:tplc="DE3895B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Yu Gothic" w:hAnsi="Yu Gothic" w:hint="default"/>
      </w:rPr>
    </w:lvl>
    <w:lvl w:ilvl="8" w:tplc="7346B76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Yu Gothic" w:hAnsi="Yu Gothic" w:hint="default"/>
      </w:rPr>
    </w:lvl>
  </w:abstractNum>
  <w:abstractNum w:abstractNumId="44" w15:restartNumberingAfterBreak="0">
    <w:nsid w:val="78FE74B2"/>
    <w:multiLevelType w:val="hybridMultilevel"/>
    <w:tmpl w:val="3DDEF68A"/>
    <w:lvl w:ilvl="0" w:tplc="04190005">
      <w:start w:val="1"/>
      <w:numFmt w:val="bullet"/>
      <w:lvlText w:val=""/>
      <w:lvlJc w:val="left"/>
      <w:pPr>
        <w:ind w:left="400" w:hanging="40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5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45"/>
  </w:num>
  <w:num w:numId="2">
    <w:abstractNumId w:val="2"/>
  </w:num>
  <w:num w:numId="3">
    <w:abstractNumId w:val="25"/>
  </w:num>
  <w:num w:numId="4">
    <w:abstractNumId w:val="1"/>
  </w:num>
  <w:num w:numId="5">
    <w:abstractNumId w:val="42"/>
  </w:num>
  <w:num w:numId="6">
    <w:abstractNumId w:val="12"/>
  </w:num>
  <w:num w:numId="7">
    <w:abstractNumId w:val="28"/>
  </w:num>
  <w:num w:numId="8">
    <w:abstractNumId w:val="15"/>
  </w:num>
  <w:num w:numId="9">
    <w:abstractNumId w:val="21"/>
  </w:num>
  <w:num w:numId="10">
    <w:abstractNumId w:val="41"/>
  </w:num>
  <w:num w:numId="11">
    <w:abstractNumId w:val="6"/>
  </w:num>
  <w:num w:numId="12">
    <w:abstractNumId w:val="22"/>
  </w:num>
  <w:num w:numId="13">
    <w:abstractNumId w:val="4"/>
  </w:num>
  <w:num w:numId="14">
    <w:abstractNumId w:val="14"/>
  </w:num>
  <w:num w:numId="15">
    <w:abstractNumId w:val="7"/>
  </w:num>
  <w:num w:numId="16">
    <w:abstractNumId w:val="35"/>
  </w:num>
  <w:num w:numId="17">
    <w:abstractNumId w:val="29"/>
  </w:num>
  <w:num w:numId="18">
    <w:abstractNumId w:val="9"/>
  </w:num>
  <w:num w:numId="19">
    <w:abstractNumId w:val="37"/>
  </w:num>
  <w:num w:numId="20">
    <w:abstractNumId w:val="33"/>
  </w:num>
  <w:num w:numId="21">
    <w:abstractNumId w:val="16"/>
  </w:num>
  <w:num w:numId="22">
    <w:abstractNumId w:val="0"/>
  </w:num>
  <w:num w:numId="23">
    <w:abstractNumId w:val="8"/>
  </w:num>
  <w:num w:numId="24">
    <w:abstractNumId w:val="3"/>
  </w:num>
  <w:num w:numId="25">
    <w:abstractNumId w:val="20"/>
  </w:num>
  <w:num w:numId="26">
    <w:abstractNumId w:val="36"/>
  </w:num>
  <w:num w:numId="27">
    <w:abstractNumId w:val="30"/>
  </w:num>
  <w:num w:numId="28">
    <w:abstractNumId w:val="5"/>
  </w:num>
  <w:num w:numId="29">
    <w:abstractNumId w:val="19"/>
  </w:num>
  <w:num w:numId="30">
    <w:abstractNumId w:val="13"/>
  </w:num>
  <w:num w:numId="31">
    <w:abstractNumId w:val="17"/>
  </w:num>
  <w:num w:numId="32">
    <w:abstractNumId w:val="10"/>
  </w:num>
  <w:num w:numId="33">
    <w:abstractNumId w:val="43"/>
  </w:num>
  <w:num w:numId="34">
    <w:abstractNumId w:val="26"/>
  </w:num>
  <w:num w:numId="35">
    <w:abstractNumId w:val="38"/>
  </w:num>
  <w:num w:numId="36">
    <w:abstractNumId w:val="40"/>
  </w:num>
  <w:num w:numId="37">
    <w:abstractNumId w:val="18"/>
  </w:num>
  <w:num w:numId="38">
    <w:abstractNumId w:val="44"/>
  </w:num>
  <w:num w:numId="39">
    <w:abstractNumId w:val="32"/>
  </w:num>
  <w:num w:numId="40">
    <w:abstractNumId w:val="24"/>
  </w:num>
  <w:num w:numId="41">
    <w:abstractNumId w:val="23"/>
  </w:num>
  <w:num w:numId="42">
    <w:abstractNumId w:val="27"/>
  </w:num>
  <w:num w:numId="43">
    <w:abstractNumId w:val="31"/>
  </w:num>
  <w:num w:numId="44">
    <w:abstractNumId w:val="39"/>
  </w:num>
  <w:num w:numId="45">
    <w:abstractNumId w:val="11"/>
  </w:num>
  <w:num w:numId="46">
    <w:abstractNumId w:val="3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DB"/>
    <w:rsid w:val="000007E9"/>
    <w:rsid w:val="00000CDD"/>
    <w:rsid w:val="0000145D"/>
    <w:rsid w:val="00001EBB"/>
    <w:rsid w:val="00002099"/>
    <w:rsid w:val="000027B0"/>
    <w:rsid w:val="000051D4"/>
    <w:rsid w:val="00007637"/>
    <w:rsid w:val="000101D5"/>
    <w:rsid w:val="00010450"/>
    <w:rsid w:val="00010D66"/>
    <w:rsid w:val="00010F32"/>
    <w:rsid w:val="0001113F"/>
    <w:rsid w:val="00011A79"/>
    <w:rsid w:val="00011FEF"/>
    <w:rsid w:val="00012375"/>
    <w:rsid w:val="00012514"/>
    <w:rsid w:val="00013D9A"/>
    <w:rsid w:val="000146F5"/>
    <w:rsid w:val="00015045"/>
    <w:rsid w:val="0001570A"/>
    <w:rsid w:val="00015DAE"/>
    <w:rsid w:val="00015E58"/>
    <w:rsid w:val="000160A7"/>
    <w:rsid w:val="000166D0"/>
    <w:rsid w:val="00016E7B"/>
    <w:rsid w:val="00016F6F"/>
    <w:rsid w:val="00016FB4"/>
    <w:rsid w:val="00017794"/>
    <w:rsid w:val="00017ED1"/>
    <w:rsid w:val="000209A1"/>
    <w:rsid w:val="00020BD4"/>
    <w:rsid w:val="000215BD"/>
    <w:rsid w:val="00021F21"/>
    <w:rsid w:val="00022078"/>
    <w:rsid w:val="00022E4A"/>
    <w:rsid w:val="0002308A"/>
    <w:rsid w:val="00023243"/>
    <w:rsid w:val="00023F11"/>
    <w:rsid w:val="0002520C"/>
    <w:rsid w:val="00025CD9"/>
    <w:rsid w:val="00025D5C"/>
    <w:rsid w:val="0002639E"/>
    <w:rsid w:val="000263B3"/>
    <w:rsid w:val="0002674F"/>
    <w:rsid w:val="000270F5"/>
    <w:rsid w:val="000279EC"/>
    <w:rsid w:val="00030A91"/>
    <w:rsid w:val="000315DE"/>
    <w:rsid w:val="000319F0"/>
    <w:rsid w:val="00031F87"/>
    <w:rsid w:val="00033433"/>
    <w:rsid w:val="00033920"/>
    <w:rsid w:val="00033A96"/>
    <w:rsid w:val="00033B00"/>
    <w:rsid w:val="00033D21"/>
    <w:rsid w:val="000349EC"/>
    <w:rsid w:val="00034F15"/>
    <w:rsid w:val="0003520B"/>
    <w:rsid w:val="00036006"/>
    <w:rsid w:val="0003643B"/>
    <w:rsid w:val="00036587"/>
    <w:rsid w:val="00036E6C"/>
    <w:rsid w:val="000370CE"/>
    <w:rsid w:val="00037F60"/>
    <w:rsid w:val="00040DFB"/>
    <w:rsid w:val="00042544"/>
    <w:rsid w:val="00043107"/>
    <w:rsid w:val="00043BBB"/>
    <w:rsid w:val="00044A1D"/>
    <w:rsid w:val="00045150"/>
    <w:rsid w:val="000455B9"/>
    <w:rsid w:val="000467E3"/>
    <w:rsid w:val="0004693A"/>
    <w:rsid w:val="0004704B"/>
    <w:rsid w:val="00047B85"/>
    <w:rsid w:val="000500AD"/>
    <w:rsid w:val="00051619"/>
    <w:rsid w:val="0005176F"/>
    <w:rsid w:val="00051F4B"/>
    <w:rsid w:val="00051FF5"/>
    <w:rsid w:val="00052FA7"/>
    <w:rsid w:val="00052FAD"/>
    <w:rsid w:val="0005410F"/>
    <w:rsid w:val="000543BC"/>
    <w:rsid w:val="0005475E"/>
    <w:rsid w:val="00055E7A"/>
    <w:rsid w:val="00056B58"/>
    <w:rsid w:val="00057F2B"/>
    <w:rsid w:val="000600C9"/>
    <w:rsid w:val="00060506"/>
    <w:rsid w:val="00060C29"/>
    <w:rsid w:val="00061BF6"/>
    <w:rsid w:val="00062731"/>
    <w:rsid w:val="00062B85"/>
    <w:rsid w:val="00062C4C"/>
    <w:rsid w:val="000638D6"/>
    <w:rsid w:val="00063F34"/>
    <w:rsid w:val="00064A3E"/>
    <w:rsid w:val="0006529E"/>
    <w:rsid w:val="00066958"/>
    <w:rsid w:val="00067A21"/>
    <w:rsid w:val="00067AE9"/>
    <w:rsid w:val="00072457"/>
    <w:rsid w:val="00072E3F"/>
    <w:rsid w:val="00073DA3"/>
    <w:rsid w:val="0007541A"/>
    <w:rsid w:val="00075E04"/>
    <w:rsid w:val="00076035"/>
    <w:rsid w:val="00076F94"/>
    <w:rsid w:val="00077EFD"/>
    <w:rsid w:val="00080A92"/>
    <w:rsid w:val="000815B8"/>
    <w:rsid w:val="00081F9F"/>
    <w:rsid w:val="000825DC"/>
    <w:rsid w:val="000828AC"/>
    <w:rsid w:val="00083A3F"/>
    <w:rsid w:val="00083AA0"/>
    <w:rsid w:val="00084101"/>
    <w:rsid w:val="00085062"/>
    <w:rsid w:val="000850C5"/>
    <w:rsid w:val="000858DB"/>
    <w:rsid w:val="00085B9F"/>
    <w:rsid w:val="00086336"/>
    <w:rsid w:val="000863C7"/>
    <w:rsid w:val="00087BDE"/>
    <w:rsid w:val="00087C28"/>
    <w:rsid w:val="000918DE"/>
    <w:rsid w:val="000926B1"/>
    <w:rsid w:val="00092D06"/>
    <w:rsid w:val="00092F78"/>
    <w:rsid w:val="00093608"/>
    <w:rsid w:val="00095F6B"/>
    <w:rsid w:val="00096243"/>
    <w:rsid w:val="000962F9"/>
    <w:rsid w:val="00096781"/>
    <w:rsid w:val="00096D55"/>
    <w:rsid w:val="00096D64"/>
    <w:rsid w:val="00096DEF"/>
    <w:rsid w:val="00097160"/>
    <w:rsid w:val="000A05DD"/>
    <w:rsid w:val="000A0788"/>
    <w:rsid w:val="000A07F2"/>
    <w:rsid w:val="000A1EA8"/>
    <w:rsid w:val="000A204B"/>
    <w:rsid w:val="000A2D20"/>
    <w:rsid w:val="000A40B8"/>
    <w:rsid w:val="000A4B84"/>
    <w:rsid w:val="000A6096"/>
    <w:rsid w:val="000A60DD"/>
    <w:rsid w:val="000A6394"/>
    <w:rsid w:val="000A6F55"/>
    <w:rsid w:val="000A74D4"/>
    <w:rsid w:val="000B0BFC"/>
    <w:rsid w:val="000B0D64"/>
    <w:rsid w:val="000B1435"/>
    <w:rsid w:val="000B16F8"/>
    <w:rsid w:val="000B1E46"/>
    <w:rsid w:val="000B1ECC"/>
    <w:rsid w:val="000B21B8"/>
    <w:rsid w:val="000B296F"/>
    <w:rsid w:val="000B3259"/>
    <w:rsid w:val="000B46A2"/>
    <w:rsid w:val="000B488A"/>
    <w:rsid w:val="000B5831"/>
    <w:rsid w:val="000B58A1"/>
    <w:rsid w:val="000B5DBE"/>
    <w:rsid w:val="000B5E32"/>
    <w:rsid w:val="000C008B"/>
    <w:rsid w:val="000C038A"/>
    <w:rsid w:val="000C0DA1"/>
    <w:rsid w:val="000C1C44"/>
    <w:rsid w:val="000C3557"/>
    <w:rsid w:val="000C4073"/>
    <w:rsid w:val="000C4870"/>
    <w:rsid w:val="000C4CF3"/>
    <w:rsid w:val="000C5232"/>
    <w:rsid w:val="000C5D90"/>
    <w:rsid w:val="000C64B2"/>
    <w:rsid w:val="000C6598"/>
    <w:rsid w:val="000C7B6F"/>
    <w:rsid w:val="000C7D41"/>
    <w:rsid w:val="000D0030"/>
    <w:rsid w:val="000D0F90"/>
    <w:rsid w:val="000D1334"/>
    <w:rsid w:val="000D1695"/>
    <w:rsid w:val="000D194C"/>
    <w:rsid w:val="000D1BAB"/>
    <w:rsid w:val="000D1F2F"/>
    <w:rsid w:val="000D22B0"/>
    <w:rsid w:val="000D45E7"/>
    <w:rsid w:val="000D49E8"/>
    <w:rsid w:val="000D4C06"/>
    <w:rsid w:val="000D4DB1"/>
    <w:rsid w:val="000D4F7A"/>
    <w:rsid w:val="000D53FA"/>
    <w:rsid w:val="000D5A61"/>
    <w:rsid w:val="000D63A5"/>
    <w:rsid w:val="000D6B3F"/>
    <w:rsid w:val="000D6F21"/>
    <w:rsid w:val="000D7911"/>
    <w:rsid w:val="000D7DE0"/>
    <w:rsid w:val="000E033C"/>
    <w:rsid w:val="000E0A75"/>
    <w:rsid w:val="000E0E0D"/>
    <w:rsid w:val="000E2319"/>
    <w:rsid w:val="000E2999"/>
    <w:rsid w:val="000E3C50"/>
    <w:rsid w:val="000E3C71"/>
    <w:rsid w:val="000E4521"/>
    <w:rsid w:val="000E57FF"/>
    <w:rsid w:val="000E5B11"/>
    <w:rsid w:val="000E5B73"/>
    <w:rsid w:val="000E67A9"/>
    <w:rsid w:val="000F169D"/>
    <w:rsid w:val="000F19ED"/>
    <w:rsid w:val="000F2647"/>
    <w:rsid w:val="000F2656"/>
    <w:rsid w:val="000F287F"/>
    <w:rsid w:val="000F2CA4"/>
    <w:rsid w:val="000F3E19"/>
    <w:rsid w:val="000F4598"/>
    <w:rsid w:val="000F5E32"/>
    <w:rsid w:val="000F5F3D"/>
    <w:rsid w:val="000F6125"/>
    <w:rsid w:val="000F624E"/>
    <w:rsid w:val="000F67DF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D5A"/>
    <w:rsid w:val="00103296"/>
    <w:rsid w:val="001035EC"/>
    <w:rsid w:val="00104DD5"/>
    <w:rsid w:val="00104E21"/>
    <w:rsid w:val="00104F71"/>
    <w:rsid w:val="001056CA"/>
    <w:rsid w:val="00105AF9"/>
    <w:rsid w:val="001115A8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2E1"/>
    <w:rsid w:val="00115CC5"/>
    <w:rsid w:val="00116A6E"/>
    <w:rsid w:val="00116EF2"/>
    <w:rsid w:val="001207A2"/>
    <w:rsid w:val="00120FAE"/>
    <w:rsid w:val="0012101E"/>
    <w:rsid w:val="00121193"/>
    <w:rsid w:val="00122CC0"/>
    <w:rsid w:val="00122DC3"/>
    <w:rsid w:val="0012435A"/>
    <w:rsid w:val="00125205"/>
    <w:rsid w:val="00125366"/>
    <w:rsid w:val="0012598B"/>
    <w:rsid w:val="00126681"/>
    <w:rsid w:val="001269F1"/>
    <w:rsid w:val="00126D8C"/>
    <w:rsid w:val="001274C0"/>
    <w:rsid w:val="00130702"/>
    <w:rsid w:val="001308C8"/>
    <w:rsid w:val="00130DBF"/>
    <w:rsid w:val="00131250"/>
    <w:rsid w:val="001314A3"/>
    <w:rsid w:val="001319E4"/>
    <w:rsid w:val="00131EB9"/>
    <w:rsid w:val="00132F9E"/>
    <w:rsid w:val="0013321B"/>
    <w:rsid w:val="00133D75"/>
    <w:rsid w:val="001356A2"/>
    <w:rsid w:val="00136422"/>
    <w:rsid w:val="00136C3B"/>
    <w:rsid w:val="00136FAC"/>
    <w:rsid w:val="00137C35"/>
    <w:rsid w:val="001403A2"/>
    <w:rsid w:val="001403F0"/>
    <w:rsid w:val="00141163"/>
    <w:rsid w:val="00141247"/>
    <w:rsid w:val="00141583"/>
    <w:rsid w:val="00141A06"/>
    <w:rsid w:val="00141B59"/>
    <w:rsid w:val="00141DE2"/>
    <w:rsid w:val="0014237B"/>
    <w:rsid w:val="00142C78"/>
    <w:rsid w:val="00143422"/>
    <w:rsid w:val="00143690"/>
    <w:rsid w:val="00143D25"/>
    <w:rsid w:val="00143FDA"/>
    <w:rsid w:val="00144CE6"/>
    <w:rsid w:val="00145CBE"/>
    <w:rsid w:val="00145D43"/>
    <w:rsid w:val="00146326"/>
    <w:rsid w:val="00146573"/>
    <w:rsid w:val="001508F0"/>
    <w:rsid w:val="001517C7"/>
    <w:rsid w:val="001526AD"/>
    <w:rsid w:val="00152A37"/>
    <w:rsid w:val="00152D37"/>
    <w:rsid w:val="00153541"/>
    <w:rsid w:val="00153804"/>
    <w:rsid w:val="00153AC5"/>
    <w:rsid w:val="00153E49"/>
    <w:rsid w:val="00153E6F"/>
    <w:rsid w:val="00154118"/>
    <w:rsid w:val="00154A11"/>
    <w:rsid w:val="00154A6C"/>
    <w:rsid w:val="001554A6"/>
    <w:rsid w:val="00155753"/>
    <w:rsid w:val="001610A7"/>
    <w:rsid w:val="001613DF"/>
    <w:rsid w:val="00162E0C"/>
    <w:rsid w:val="00164518"/>
    <w:rsid w:val="001645F4"/>
    <w:rsid w:val="00164A49"/>
    <w:rsid w:val="00164AC3"/>
    <w:rsid w:val="00165483"/>
    <w:rsid w:val="00165A6C"/>
    <w:rsid w:val="00165ED0"/>
    <w:rsid w:val="0016606A"/>
    <w:rsid w:val="00166432"/>
    <w:rsid w:val="001671E7"/>
    <w:rsid w:val="001672C5"/>
    <w:rsid w:val="00167A03"/>
    <w:rsid w:val="00167BAA"/>
    <w:rsid w:val="00167DDF"/>
    <w:rsid w:val="0017049E"/>
    <w:rsid w:val="00170813"/>
    <w:rsid w:val="00170ABE"/>
    <w:rsid w:val="001710A2"/>
    <w:rsid w:val="00171339"/>
    <w:rsid w:val="00171FCF"/>
    <w:rsid w:val="00173053"/>
    <w:rsid w:val="00173159"/>
    <w:rsid w:val="001733B8"/>
    <w:rsid w:val="001741DF"/>
    <w:rsid w:val="001761F6"/>
    <w:rsid w:val="001766AD"/>
    <w:rsid w:val="001772CF"/>
    <w:rsid w:val="001774D4"/>
    <w:rsid w:val="00177F40"/>
    <w:rsid w:val="001800C0"/>
    <w:rsid w:val="001804B6"/>
    <w:rsid w:val="001808A4"/>
    <w:rsid w:val="0018133F"/>
    <w:rsid w:val="00182A49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62D"/>
    <w:rsid w:val="00186975"/>
    <w:rsid w:val="00186C57"/>
    <w:rsid w:val="001911B4"/>
    <w:rsid w:val="00191516"/>
    <w:rsid w:val="00191B7B"/>
    <w:rsid w:val="00191BCD"/>
    <w:rsid w:val="001929A3"/>
    <w:rsid w:val="00192B47"/>
    <w:rsid w:val="00192C46"/>
    <w:rsid w:val="00193454"/>
    <w:rsid w:val="00193D49"/>
    <w:rsid w:val="0019411C"/>
    <w:rsid w:val="0019617D"/>
    <w:rsid w:val="001963B4"/>
    <w:rsid w:val="00196637"/>
    <w:rsid w:val="00196AB9"/>
    <w:rsid w:val="00196C1E"/>
    <w:rsid w:val="001974F5"/>
    <w:rsid w:val="001A0007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67AF"/>
    <w:rsid w:val="001A6804"/>
    <w:rsid w:val="001A740D"/>
    <w:rsid w:val="001A7B60"/>
    <w:rsid w:val="001B0115"/>
    <w:rsid w:val="001B0C5F"/>
    <w:rsid w:val="001B15E0"/>
    <w:rsid w:val="001B1698"/>
    <w:rsid w:val="001B27D9"/>
    <w:rsid w:val="001B31EE"/>
    <w:rsid w:val="001B3363"/>
    <w:rsid w:val="001B3451"/>
    <w:rsid w:val="001B37F4"/>
    <w:rsid w:val="001B3BA3"/>
    <w:rsid w:val="001B3C1C"/>
    <w:rsid w:val="001B41C7"/>
    <w:rsid w:val="001B4EA4"/>
    <w:rsid w:val="001B4EA5"/>
    <w:rsid w:val="001B5224"/>
    <w:rsid w:val="001B591A"/>
    <w:rsid w:val="001B5E4B"/>
    <w:rsid w:val="001B5FCD"/>
    <w:rsid w:val="001B66C2"/>
    <w:rsid w:val="001B72C4"/>
    <w:rsid w:val="001B7A65"/>
    <w:rsid w:val="001B7B82"/>
    <w:rsid w:val="001C13E2"/>
    <w:rsid w:val="001C17AE"/>
    <w:rsid w:val="001C1E99"/>
    <w:rsid w:val="001C21C4"/>
    <w:rsid w:val="001C3040"/>
    <w:rsid w:val="001C30B7"/>
    <w:rsid w:val="001C486E"/>
    <w:rsid w:val="001C4BAD"/>
    <w:rsid w:val="001C4E32"/>
    <w:rsid w:val="001C5023"/>
    <w:rsid w:val="001C5226"/>
    <w:rsid w:val="001C53CA"/>
    <w:rsid w:val="001C5F5E"/>
    <w:rsid w:val="001C6580"/>
    <w:rsid w:val="001C6DBB"/>
    <w:rsid w:val="001C71C2"/>
    <w:rsid w:val="001C733A"/>
    <w:rsid w:val="001D1C6E"/>
    <w:rsid w:val="001D1E64"/>
    <w:rsid w:val="001D1F58"/>
    <w:rsid w:val="001D2015"/>
    <w:rsid w:val="001D21BB"/>
    <w:rsid w:val="001D25F8"/>
    <w:rsid w:val="001D2FBF"/>
    <w:rsid w:val="001D33BB"/>
    <w:rsid w:val="001D3C5F"/>
    <w:rsid w:val="001D4025"/>
    <w:rsid w:val="001D512A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9A2"/>
    <w:rsid w:val="001E0D82"/>
    <w:rsid w:val="001E0E63"/>
    <w:rsid w:val="001E1182"/>
    <w:rsid w:val="001E14FA"/>
    <w:rsid w:val="001E1947"/>
    <w:rsid w:val="001E3527"/>
    <w:rsid w:val="001E41F3"/>
    <w:rsid w:val="001E5E0B"/>
    <w:rsid w:val="001E678C"/>
    <w:rsid w:val="001E69C5"/>
    <w:rsid w:val="001E6BE8"/>
    <w:rsid w:val="001E6F15"/>
    <w:rsid w:val="001E71FA"/>
    <w:rsid w:val="001F02BB"/>
    <w:rsid w:val="001F05B3"/>
    <w:rsid w:val="001F05E0"/>
    <w:rsid w:val="001F1DC8"/>
    <w:rsid w:val="001F20F7"/>
    <w:rsid w:val="001F24BD"/>
    <w:rsid w:val="001F2900"/>
    <w:rsid w:val="001F2DAB"/>
    <w:rsid w:val="001F2F3B"/>
    <w:rsid w:val="001F4799"/>
    <w:rsid w:val="001F4B52"/>
    <w:rsid w:val="001F52C3"/>
    <w:rsid w:val="001F61E1"/>
    <w:rsid w:val="001F63CA"/>
    <w:rsid w:val="001F68FA"/>
    <w:rsid w:val="001F6ADC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B06"/>
    <w:rsid w:val="0020470B"/>
    <w:rsid w:val="00204E57"/>
    <w:rsid w:val="0020517C"/>
    <w:rsid w:val="0020533E"/>
    <w:rsid w:val="00205417"/>
    <w:rsid w:val="0020574E"/>
    <w:rsid w:val="00205CF3"/>
    <w:rsid w:val="00205E08"/>
    <w:rsid w:val="00206057"/>
    <w:rsid w:val="0020669C"/>
    <w:rsid w:val="00206ACD"/>
    <w:rsid w:val="00206F7B"/>
    <w:rsid w:val="00207076"/>
    <w:rsid w:val="00207BEF"/>
    <w:rsid w:val="00210244"/>
    <w:rsid w:val="00210F4F"/>
    <w:rsid w:val="00210FDC"/>
    <w:rsid w:val="002110DC"/>
    <w:rsid w:val="00211505"/>
    <w:rsid w:val="002119F3"/>
    <w:rsid w:val="00211C5A"/>
    <w:rsid w:val="00213EA9"/>
    <w:rsid w:val="0021501D"/>
    <w:rsid w:val="0021681B"/>
    <w:rsid w:val="00216E94"/>
    <w:rsid w:val="002174ED"/>
    <w:rsid w:val="00217A6B"/>
    <w:rsid w:val="00217E84"/>
    <w:rsid w:val="002202E8"/>
    <w:rsid w:val="00220A12"/>
    <w:rsid w:val="00220A36"/>
    <w:rsid w:val="00220ABF"/>
    <w:rsid w:val="00220B23"/>
    <w:rsid w:val="002212C3"/>
    <w:rsid w:val="0022135A"/>
    <w:rsid w:val="00222117"/>
    <w:rsid w:val="00223A1B"/>
    <w:rsid w:val="00223B11"/>
    <w:rsid w:val="002242F6"/>
    <w:rsid w:val="00225F04"/>
    <w:rsid w:val="0022788F"/>
    <w:rsid w:val="00227F9C"/>
    <w:rsid w:val="002311F2"/>
    <w:rsid w:val="00232834"/>
    <w:rsid w:val="00232C37"/>
    <w:rsid w:val="00232EB4"/>
    <w:rsid w:val="00232FDC"/>
    <w:rsid w:val="002356C8"/>
    <w:rsid w:val="00235CC7"/>
    <w:rsid w:val="00235D6D"/>
    <w:rsid w:val="00236E73"/>
    <w:rsid w:val="002376D0"/>
    <w:rsid w:val="00241961"/>
    <w:rsid w:val="00241FBE"/>
    <w:rsid w:val="00242EB3"/>
    <w:rsid w:val="00243145"/>
    <w:rsid w:val="002431EA"/>
    <w:rsid w:val="00243394"/>
    <w:rsid w:val="00243755"/>
    <w:rsid w:val="00243D38"/>
    <w:rsid w:val="00244F2A"/>
    <w:rsid w:val="00245066"/>
    <w:rsid w:val="00245D01"/>
    <w:rsid w:val="00246F6F"/>
    <w:rsid w:val="00247638"/>
    <w:rsid w:val="0024775B"/>
    <w:rsid w:val="00247AAB"/>
    <w:rsid w:val="00247D08"/>
    <w:rsid w:val="002523D3"/>
    <w:rsid w:val="00253682"/>
    <w:rsid w:val="00253E87"/>
    <w:rsid w:val="00253F83"/>
    <w:rsid w:val="0025582C"/>
    <w:rsid w:val="00255DC4"/>
    <w:rsid w:val="00255F58"/>
    <w:rsid w:val="00255FF0"/>
    <w:rsid w:val="00257768"/>
    <w:rsid w:val="0026004D"/>
    <w:rsid w:val="00261347"/>
    <w:rsid w:val="00261A22"/>
    <w:rsid w:val="00262029"/>
    <w:rsid w:val="00262C52"/>
    <w:rsid w:val="00262FE4"/>
    <w:rsid w:val="002630E0"/>
    <w:rsid w:val="00263A5B"/>
    <w:rsid w:val="00263B86"/>
    <w:rsid w:val="0026419E"/>
    <w:rsid w:val="00264DDF"/>
    <w:rsid w:val="00265B9B"/>
    <w:rsid w:val="00265D7A"/>
    <w:rsid w:val="00266652"/>
    <w:rsid w:val="00267363"/>
    <w:rsid w:val="00270A44"/>
    <w:rsid w:val="002711F8"/>
    <w:rsid w:val="00271FBE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CD8"/>
    <w:rsid w:val="00281D97"/>
    <w:rsid w:val="00282919"/>
    <w:rsid w:val="00283073"/>
    <w:rsid w:val="0028349E"/>
    <w:rsid w:val="00283DDE"/>
    <w:rsid w:val="00283E36"/>
    <w:rsid w:val="002849D2"/>
    <w:rsid w:val="00284F7B"/>
    <w:rsid w:val="002855AF"/>
    <w:rsid w:val="002860C4"/>
    <w:rsid w:val="00287313"/>
    <w:rsid w:val="00291AC4"/>
    <w:rsid w:val="0029208A"/>
    <w:rsid w:val="002925F7"/>
    <w:rsid w:val="00292B5B"/>
    <w:rsid w:val="0029314A"/>
    <w:rsid w:val="002936BC"/>
    <w:rsid w:val="00293C6F"/>
    <w:rsid w:val="00293E27"/>
    <w:rsid w:val="00294107"/>
    <w:rsid w:val="002941FB"/>
    <w:rsid w:val="002946D3"/>
    <w:rsid w:val="00294827"/>
    <w:rsid w:val="00294DB5"/>
    <w:rsid w:val="00295468"/>
    <w:rsid w:val="00295850"/>
    <w:rsid w:val="002958D9"/>
    <w:rsid w:val="00295F0A"/>
    <w:rsid w:val="002977ED"/>
    <w:rsid w:val="00297883"/>
    <w:rsid w:val="002979E8"/>
    <w:rsid w:val="002979F7"/>
    <w:rsid w:val="002A0057"/>
    <w:rsid w:val="002A076D"/>
    <w:rsid w:val="002A10DA"/>
    <w:rsid w:val="002A12FB"/>
    <w:rsid w:val="002A192B"/>
    <w:rsid w:val="002A221E"/>
    <w:rsid w:val="002A2C1F"/>
    <w:rsid w:val="002A37C2"/>
    <w:rsid w:val="002A39E1"/>
    <w:rsid w:val="002A45BA"/>
    <w:rsid w:val="002A4BB7"/>
    <w:rsid w:val="002A4D8B"/>
    <w:rsid w:val="002A622E"/>
    <w:rsid w:val="002A6B19"/>
    <w:rsid w:val="002A6D98"/>
    <w:rsid w:val="002A7849"/>
    <w:rsid w:val="002A7D18"/>
    <w:rsid w:val="002B0C57"/>
    <w:rsid w:val="002B0EB5"/>
    <w:rsid w:val="002B12F7"/>
    <w:rsid w:val="002B222A"/>
    <w:rsid w:val="002B2847"/>
    <w:rsid w:val="002B314A"/>
    <w:rsid w:val="002B37A3"/>
    <w:rsid w:val="002B3E63"/>
    <w:rsid w:val="002B4334"/>
    <w:rsid w:val="002B4CF1"/>
    <w:rsid w:val="002B4E0F"/>
    <w:rsid w:val="002B5741"/>
    <w:rsid w:val="002B5BEE"/>
    <w:rsid w:val="002B654C"/>
    <w:rsid w:val="002B7860"/>
    <w:rsid w:val="002B7C43"/>
    <w:rsid w:val="002B7CEE"/>
    <w:rsid w:val="002C1706"/>
    <w:rsid w:val="002C1CF3"/>
    <w:rsid w:val="002C2398"/>
    <w:rsid w:val="002C258D"/>
    <w:rsid w:val="002C351A"/>
    <w:rsid w:val="002C3B4B"/>
    <w:rsid w:val="002C4C0E"/>
    <w:rsid w:val="002C4F9D"/>
    <w:rsid w:val="002C5024"/>
    <w:rsid w:val="002C50C6"/>
    <w:rsid w:val="002C5370"/>
    <w:rsid w:val="002C5663"/>
    <w:rsid w:val="002C5E85"/>
    <w:rsid w:val="002C6936"/>
    <w:rsid w:val="002D00E5"/>
    <w:rsid w:val="002D122B"/>
    <w:rsid w:val="002D1713"/>
    <w:rsid w:val="002D191A"/>
    <w:rsid w:val="002D231B"/>
    <w:rsid w:val="002D3E0E"/>
    <w:rsid w:val="002D3F64"/>
    <w:rsid w:val="002D447B"/>
    <w:rsid w:val="002D502E"/>
    <w:rsid w:val="002D5098"/>
    <w:rsid w:val="002D75CB"/>
    <w:rsid w:val="002D7D79"/>
    <w:rsid w:val="002E0F49"/>
    <w:rsid w:val="002E1EE8"/>
    <w:rsid w:val="002E320F"/>
    <w:rsid w:val="002E36C8"/>
    <w:rsid w:val="002E3947"/>
    <w:rsid w:val="002E3B7C"/>
    <w:rsid w:val="002E4205"/>
    <w:rsid w:val="002E59A4"/>
    <w:rsid w:val="002E5F4D"/>
    <w:rsid w:val="002E67F0"/>
    <w:rsid w:val="002E7C6B"/>
    <w:rsid w:val="002E7C97"/>
    <w:rsid w:val="002F088E"/>
    <w:rsid w:val="002F0AA0"/>
    <w:rsid w:val="002F0C29"/>
    <w:rsid w:val="002F1A33"/>
    <w:rsid w:val="002F228E"/>
    <w:rsid w:val="002F24CE"/>
    <w:rsid w:val="002F30BE"/>
    <w:rsid w:val="002F32B2"/>
    <w:rsid w:val="002F340F"/>
    <w:rsid w:val="002F404D"/>
    <w:rsid w:val="002F472A"/>
    <w:rsid w:val="002F4C7B"/>
    <w:rsid w:val="002F4F62"/>
    <w:rsid w:val="002F5AF8"/>
    <w:rsid w:val="002F6753"/>
    <w:rsid w:val="002F6A69"/>
    <w:rsid w:val="002F6C4F"/>
    <w:rsid w:val="002F6DA9"/>
    <w:rsid w:val="002F6F7E"/>
    <w:rsid w:val="002F7AAA"/>
    <w:rsid w:val="00300B42"/>
    <w:rsid w:val="00301188"/>
    <w:rsid w:val="003013B8"/>
    <w:rsid w:val="00301963"/>
    <w:rsid w:val="00301C0F"/>
    <w:rsid w:val="00302A2C"/>
    <w:rsid w:val="00302E56"/>
    <w:rsid w:val="003030DC"/>
    <w:rsid w:val="003039DA"/>
    <w:rsid w:val="00303C0A"/>
    <w:rsid w:val="003052E9"/>
    <w:rsid w:val="00305409"/>
    <w:rsid w:val="0030700E"/>
    <w:rsid w:val="0030790D"/>
    <w:rsid w:val="00307CA4"/>
    <w:rsid w:val="00310823"/>
    <w:rsid w:val="00310A36"/>
    <w:rsid w:val="00312007"/>
    <w:rsid w:val="00312DFD"/>
    <w:rsid w:val="00313B48"/>
    <w:rsid w:val="00314CCB"/>
    <w:rsid w:val="00314DB3"/>
    <w:rsid w:val="00316ADC"/>
    <w:rsid w:val="00316D63"/>
    <w:rsid w:val="00317912"/>
    <w:rsid w:val="0032110B"/>
    <w:rsid w:val="00321A0E"/>
    <w:rsid w:val="00321E67"/>
    <w:rsid w:val="00322589"/>
    <w:rsid w:val="003230F1"/>
    <w:rsid w:val="0032441B"/>
    <w:rsid w:val="003244D1"/>
    <w:rsid w:val="00324CDB"/>
    <w:rsid w:val="00326021"/>
    <w:rsid w:val="003261FB"/>
    <w:rsid w:val="003324E0"/>
    <w:rsid w:val="00332928"/>
    <w:rsid w:val="0033463A"/>
    <w:rsid w:val="003350E5"/>
    <w:rsid w:val="00336875"/>
    <w:rsid w:val="00337988"/>
    <w:rsid w:val="00337F21"/>
    <w:rsid w:val="003409C3"/>
    <w:rsid w:val="00340BF6"/>
    <w:rsid w:val="00341121"/>
    <w:rsid w:val="00341B75"/>
    <w:rsid w:val="00343C53"/>
    <w:rsid w:val="00343D3F"/>
    <w:rsid w:val="0034523B"/>
    <w:rsid w:val="003466AD"/>
    <w:rsid w:val="00347054"/>
    <w:rsid w:val="00347873"/>
    <w:rsid w:val="00347EB2"/>
    <w:rsid w:val="00350F38"/>
    <w:rsid w:val="0035274B"/>
    <w:rsid w:val="003527CF"/>
    <w:rsid w:val="003528A2"/>
    <w:rsid w:val="003536C1"/>
    <w:rsid w:val="0035635D"/>
    <w:rsid w:val="003563DC"/>
    <w:rsid w:val="00356899"/>
    <w:rsid w:val="00356BA0"/>
    <w:rsid w:val="00356C4A"/>
    <w:rsid w:val="0035760F"/>
    <w:rsid w:val="00357A44"/>
    <w:rsid w:val="00360CD0"/>
    <w:rsid w:val="00360E64"/>
    <w:rsid w:val="00361CB9"/>
    <w:rsid w:val="00362568"/>
    <w:rsid w:val="00362738"/>
    <w:rsid w:val="00363F24"/>
    <w:rsid w:val="00363F28"/>
    <w:rsid w:val="00364262"/>
    <w:rsid w:val="003645D7"/>
    <w:rsid w:val="0036497A"/>
    <w:rsid w:val="00364F60"/>
    <w:rsid w:val="003651D1"/>
    <w:rsid w:val="003657AF"/>
    <w:rsid w:val="00365D94"/>
    <w:rsid w:val="0036670D"/>
    <w:rsid w:val="00366EBA"/>
    <w:rsid w:val="00367644"/>
    <w:rsid w:val="003678BD"/>
    <w:rsid w:val="003707D3"/>
    <w:rsid w:val="00371EB3"/>
    <w:rsid w:val="00372D8C"/>
    <w:rsid w:val="00373587"/>
    <w:rsid w:val="003735BE"/>
    <w:rsid w:val="003739E3"/>
    <w:rsid w:val="003745C3"/>
    <w:rsid w:val="00375141"/>
    <w:rsid w:val="00375852"/>
    <w:rsid w:val="00375B29"/>
    <w:rsid w:val="00375EDA"/>
    <w:rsid w:val="0037678C"/>
    <w:rsid w:val="0037698A"/>
    <w:rsid w:val="003801B7"/>
    <w:rsid w:val="00380683"/>
    <w:rsid w:val="003807FC"/>
    <w:rsid w:val="00380E2C"/>
    <w:rsid w:val="003810CA"/>
    <w:rsid w:val="003814E5"/>
    <w:rsid w:val="00381B4C"/>
    <w:rsid w:val="00383123"/>
    <w:rsid w:val="00383682"/>
    <w:rsid w:val="003839E2"/>
    <w:rsid w:val="00383DA1"/>
    <w:rsid w:val="00383DBB"/>
    <w:rsid w:val="00384511"/>
    <w:rsid w:val="00385BF6"/>
    <w:rsid w:val="00386A4B"/>
    <w:rsid w:val="0039016F"/>
    <w:rsid w:val="003905F3"/>
    <w:rsid w:val="003917CB"/>
    <w:rsid w:val="003926AA"/>
    <w:rsid w:val="0039428B"/>
    <w:rsid w:val="00396C61"/>
    <w:rsid w:val="00397CCB"/>
    <w:rsid w:val="003A004F"/>
    <w:rsid w:val="003A1C0C"/>
    <w:rsid w:val="003A1CE2"/>
    <w:rsid w:val="003A1D35"/>
    <w:rsid w:val="003A261D"/>
    <w:rsid w:val="003A2642"/>
    <w:rsid w:val="003A30C5"/>
    <w:rsid w:val="003A39E4"/>
    <w:rsid w:val="003A3B04"/>
    <w:rsid w:val="003A3EA1"/>
    <w:rsid w:val="003A4085"/>
    <w:rsid w:val="003A4A67"/>
    <w:rsid w:val="003A4A87"/>
    <w:rsid w:val="003A4C43"/>
    <w:rsid w:val="003A4ECC"/>
    <w:rsid w:val="003A4F1C"/>
    <w:rsid w:val="003A5098"/>
    <w:rsid w:val="003B02AC"/>
    <w:rsid w:val="003B06ED"/>
    <w:rsid w:val="003B07C4"/>
    <w:rsid w:val="003B27A7"/>
    <w:rsid w:val="003B360F"/>
    <w:rsid w:val="003B374F"/>
    <w:rsid w:val="003B3BF5"/>
    <w:rsid w:val="003B713D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83E"/>
    <w:rsid w:val="003C5B1C"/>
    <w:rsid w:val="003C5C2C"/>
    <w:rsid w:val="003C6E43"/>
    <w:rsid w:val="003C6E91"/>
    <w:rsid w:val="003C6EB7"/>
    <w:rsid w:val="003C70CF"/>
    <w:rsid w:val="003C7222"/>
    <w:rsid w:val="003C7BB8"/>
    <w:rsid w:val="003C7D32"/>
    <w:rsid w:val="003D063A"/>
    <w:rsid w:val="003D0759"/>
    <w:rsid w:val="003D103F"/>
    <w:rsid w:val="003D28DD"/>
    <w:rsid w:val="003D2EE8"/>
    <w:rsid w:val="003D2F71"/>
    <w:rsid w:val="003D3570"/>
    <w:rsid w:val="003D36E6"/>
    <w:rsid w:val="003D4585"/>
    <w:rsid w:val="003D54FA"/>
    <w:rsid w:val="003D5B65"/>
    <w:rsid w:val="003D6541"/>
    <w:rsid w:val="003D66EB"/>
    <w:rsid w:val="003D6838"/>
    <w:rsid w:val="003D716B"/>
    <w:rsid w:val="003E0222"/>
    <w:rsid w:val="003E0E5A"/>
    <w:rsid w:val="003E149A"/>
    <w:rsid w:val="003E1A36"/>
    <w:rsid w:val="003E1AF7"/>
    <w:rsid w:val="003E22F9"/>
    <w:rsid w:val="003E316D"/>
    <w:rsid w:val="003E34C7"/>
    <w:rsid w:val="003E3DD4"/>
    <w:rsid w:val="003E49EB"/>
    <w:rsid w:val="003E5A59"/>
    <w:rsid w:val="003E5D3B"/>
    <w:rsid w:val="003E6435"/>
    <w:rsid w:val="003E705F"/>
    <w:rsid w:val="003E7A13"/>
    <w:rsid w:val="003F06FD"/>
    <w:rsid w:val="003F0BB2"/>
    <w:rsid w:val="003F129A"/>
    <w:rsid w:val="003F1537"/>
    <w:rsid w:val="003F1645"/>
    <w:rsid w:val="003F18E2"/>
    <w:rsid w:val="003F1A77"/>
    <w:rsid w:val="003F2400"/>
    <w:rsid w:val="003F31F2"/>
    <w:rsid w:val="003F3B11"/>
    <w:rsid w:val="003F62C6"/>
    <w:rsid w:val="0040016B"/>
    <w:rsid w:val="004011D8"/>
    <w:rsid w:val="0040163E"/>
    <w:rsid w:val="00402EEA"/>
    <w:rsid w:val="004037E8"/>
    <w:rsid w:val="004040A8"/>
    <w:rsid w:val="004041C4"/>
    <w:rsid w:val="0040567C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506B"/>
    <w:rsid w:val="004162C3"/>
    <w:rsid w:val="00416EFC"/>
    <w:rsid w:val="00416F7B"/>
    <w:rsid w:val="0041701C"/>
    <w:rsid w:val="00420051"/>
    <w:rsid w:val="00420868"/>
    <w:rsid w:val="00420C31"/>
    <w:rsid w:val="00422350"/>
    <w:rsid w:val="00422F72"/>
    <w:rsid w:val="0042343D"/>
    <w:rsid w:val="00423920"/>
    <w:rsid w:val="0042414F"/>
    <w:rsid w:val="004242F1"/>
    <w:rsid w:val="00424415"/>
    <w:rsid w:val="0042487B"/>
    <w:rsid w:val="00426A9A"/>
    <w:rsid w:val="00426F1B"/>
    <w:rsid w:val="0042747D"/>
    <w:rsid w:val="004277B5"/>
    <w:rsid w:val="00427BC2"/>
    <w:rsid w:val="00427C49"/>
    <w:rsid w:val="004300A0"/>
    <w:rsid w:val="00430CE9"/>
    <w:rsid w:val="004315EE"/>
    <w:rsid w:val="00431E13"/>
    <w:rsid w:val="004323CD"/>
    <w:rsid w:val="00432A6B"/>
    <w:rsid w:val="00432F7A"/>
    <w:rsid w:val="0043357A"/>
    <w:rsid w:val="00433585"/>
    <w:rsid w:val="00434B77"/>
    <w:rsid w:val="0043544E"/>
    <w:rsid w:val="00436371"/>
    <w:rsid w:val="00436A9F"/>
    <w:rsid w:val="00436F1C"/>
    <w:rsid w:val="004371BA"/>
    <w:rsid w:val="00437331"/>
    <w:rsid w:val="0044026A"/>
    <w:rsid w:val="004406DB"/>
    <w:rsid w:val="0044198C"/>
    <w:rsid w:val="00441EC5"/>
    <w:rsid w:val="00442D34"/>
    <w:rsid w:val="00443150"/>
    <w:rsid w:val="00443DCB"/>
    <w:rsid w:val="00444678"/>
    <w:rsid w:val="00444831"/>
    <w:rsid w:val="00444983"/>
    <w:rsid w:val="0044550D"/>
    <w:rsid w:val="0044669D"/>
    <w:rsid w:val="0045024A"/>
    <w:rsid w:val="004509F6"/>
    <w:rsid w:val="00451F36"/>
    <w:rsid w:val="00452165"/>
    <w:rsid w:val="00452718"/>
    <w:rsid w:val="00453394"/>
    <w:rsid w:val="00453FE3"/>
    <w:rsid w:val="00454ABC"/>
    <w:rsid w:val="00454CCC"/>
    <w:rsid w:val="00455190"/>
    <w:rsid w:val="00455328"/>
    <w:rsid w:val="00455B43"/>
    <w:rsid w:val="004569E0"/>
    <w:rsid w:val="0045787F"/>
    <w:rsid w:val="00457CBC"/>
    <w:rsid w:val="00460590"/>
    <w:rsid w:val="00460981"/>
    <w:rsid w:val="00460D1A"/>
    <w:rsid w:val="00461B73"/>
    <w:rsid w:val="00462619"/>
    <w:rsid w:val="004631EC"/>
    <w:rsid w:val="00464520"/>
    <w:rsid w:val="00464F27"/>
    <w:rsid w:val="004664A1"/>
    <w:rsid w:val="00466F11"/>
    <w:rsid w:val="00467FA8"/>
    <w:rsid w:val="00470D55"/>
    <w:rsid w:val="00471092"/>
    <w:rsid w:val="0047152C"/>
    <w:rsid w:val="004716E7"/>
    <w:rsid w:val="00471B88"/>
    <w:rsid w:val="00471C7C"/>
    <w:rsid w:val="00471E88"/>
    <w:rsid w:val="00471F7F"/>
    <w:rsid w:val="0047252B"/>
    <w:rsid w:val="004725B8"/>
    <w:rsid w:val="0047268C"/>
    <w:rsid w:val="004739C0"/>
    <w:rsid w:val="00473E0E"/>
    <w:rsid w:val="00473FA1"/>
    <w:rsid w:val="00474662"/>
    <w:rsid w:val="00474CE1"/>
    <w:rsid w:val="004762DD"/>
    <w:rsid w:val="0047733E"/>
    <w:rsid w:val="0047737D"/>
    <w:rsid w:val="0048071D"/>
    <w:rsid w:val="00480933"/>
    <w:rsid w:val="00480953"/>
    <w:rsid w:val="00480B01"/>
    <w:rsid w:val="004814D7"/>
    <w:rsid w:val="004815C8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DB2"/>
    <w:rsid w:val="0048681D"/>
    <w:rsid w:val="00486F13"/>
    <w:rsid w:val="0048714D"/>
    <w:rsid w:val="00487410"/>
    <w:rsid w:val="00487DEC"/>
    <w:rsid w:val="00490AC4"/>
    <w:rsid w:val="00491667"/>
    <w:rsid w:val="0049255E"/>
    <w:rsid w:val="004936FA"/>
    <w:rsid w:val="004936FE"/>
    <w:rsid w:val="004948D4"/>
    <w:rsid w:val="004950BC"/>
    <w:rsid w:val="004951C6"/>
    <w:rsid w:val="00495B32"/>
    <w:rsid w:val="00495CB3"/>
    <w:rsid w:val="00496301"/>
    <w:rsid w:val="004969C6"/>
    <w:rsid w:val="00496A12"/>
    <w:rsid w:val="00496DE9"/>
    <w:rsid w:val="004970C2"/>
    <w:rsid w:val="004A06F0"/>
    <w:rsid w:val="004A06FA"/>
    <w:rsid w:val="004A1958"/>
    <w:rsid w:val="004A2BD6"/>
    <w:rsid w:val="004A2FA9"/>
    <w:rsid w:val="004A398A"/>
    <w:rsid w:val="004A461B"/>
    <w:rsid w:val="004A7485"/>
    <w:rsid w:val="004B0AB6"/>
    <w:rsid w:val="004B0EEF"/>
    <w:rsid w:val="004B1C94"/>
    <w:rsid w:val="004B1EC1"/>
    <w:rsid w:val="004B2CE4"/>
    <w:rsid w:val="004B3189"/>
    <w:rsid w:val="004B329D"/>
    <w:rsid w:val="004B3939"/>
    <w:rsid w:val="004B482A"/>
    <w:rsid w:val="004B49FD"/>
    <w:rsid w:val="004B4FE2"/>
    <w:rsid w:val="004B5B03"/>
    <w:rsid w:val="004B6548"/>
    <w:rsid w:val="004B6ECD"/>
    <w:rsid w:val="004B748A"/>
    <w:rsid w:val="004B75B7"/>
    <w:rsid w:val="004B7F14"/>
    <w:rsid w:val="004C0356"/>
    <w:rsid w:val="004C0F02"/>
    <w:rsid w:val="004C16D7"/>
    <w:rsid w:val="004C1BE2"/>
    <w:rsid w:val="004C1D54"/>
    <w:rsid w:val="004C262C"/>
    <w:rsid w:val="004C2AA5"/>
    <w:rsid w:val="004C2AF8"/>
    <w:rsid w:val="004C2D23"/>
    <w:rsid w:val="004C35DE"/>
    <w:rsid w:val="004C4E81"/>
    <w:rsid w:val="004C5188"/>
    <w:rsid w:val="004C5FD6"/>
    <w:rsid w:val="004C6B24"/>
    <w:rsid w:val="004C6B35"/>
    <w:rsid w:val="004C6CA9"/>
    <w:rsid w:val="004D0F63"/>
    <w:rsid w:val="004D0FE6"/>
    <w:rsid w:val="004D1AD3"/>
    <w:rsid w:val="004D218B"/>
    <w:rsid w:val="004D2A8A"/>
    <w:rsid w:val="004D2DDB"/>
    <w:rsid w:val="004D34F9"/>
    <w:rsid w:val="004D4CFF"/>
    <w:rsid w:val="004D50F4"/>
    <w:rsid w:val="004D59A5"/>
    <w:rsid w:val="004D6524"/>
    <w:rsid w:val="004D68F9"/>
    <w:rsid w:val="004E01DA"/>
    <w:rsid w:val="004E0C63"/>
    <w:rsid w:val="004E0E63"/>
    <w:rsid w:val="004E1161"/>
    <w:rsid w:val="004E143A"/>
    <w:rsid w:val="004E1D17"/>
    <w:rsid w:val="004E290D"/>
    <w:rsid w:val="004E2C5A"/>
    <w:rsid w:val="004E3244"/>
    <w:rsid w:val="004E3465"/>
    <w:rsid w:val="004E35E1"/>
    <w:rsid w:val="004E43F6"/>
    <w:rsid w:val="004E45CE"/>
    <w:rsid w:val="004E537A"/>
    <w:rsid w:val="004E57C6"/>
    <w:rsid w:val="004E5E83"/>
    <w:rsid w:val="004E5EA6"/>
    <w:rsid w:val="004E6E42"/>
    <w:rsid w:val="004E73CC"/>
    <w:rsid w:val="004E7520"/>
    <w:rsid w:val="004F0400"/>
    <w:rsid w:val="004F0D7A"/>
    <w:rsid w:val="004F0EF1"/>
    <w:rsid w:val="004F1436"/>
    <w:rsid w:val="004F191F"/>
    <w:rsid w:val="004F1A59"/>
    <w:rsid w:val="004F1F01"/>
    <w:rsid w:val="004F289F"/>
    <w:rsid w:val="004F3748"/>
    <w:rsid w:val="004F3E80"/>
    <w:rsid w:val="004F4AAA"/>
    <w:rsid w:val="004F5851"/>
    <w:rsid w:val="004F5EE6"/>
    <w:rsid w:val="004F61F5"/>
    <w:rsid w:val="004F689E"/>
    <w:rsid w:val="004F762E"/>
    <w:rsid w:val="00500308"/>
    <w:rsid w:val="00500440"/>
    <w:rsid w:val="00502095"/>
    <w:rsid w:val="005020BE"/>
    <w:rsid w:val="00502BCC"/>
    <w:rsid w:val="00504CAE"/>
    <w:rsid w:val="00504FEB"/>
    <w:rsid w:val="00505999"/>
    <w:rsid w:val="00506C4B"/>
    <w:rsid w:val="0050749F"/>
    <w:rsid w:val="005076BB"/>
    <w:rsid w:val="00507A5C"/>
    <w:rsid w:val="00507A7F"/>
    <w:rsid w:val="005105B3"/>
    <w:rsid w:val="00510914"/>
    <w:rsid w:val="00510CD7"/>
    <w:rsid w:val="005118F8"/>
    <w:rsid w:val="00512179"/>
    <w:rsid w:val="005146C3"/>
    <w:rsid w:val="00514756"/>
    <w:rsid w:val="00514D73"/>
    <w:rsid w:val="00514E5C"/>
    <w:rsid w:val="00515562"/>
    <w:rsid w:val="005155D6"/>
    <w:rsid w:val="0051580D"/>
    <w:rsid w:val="0051681B"/>
    <w:rsid w:val="005204C1"/>
    <w:rsid w:val="0052120D"/>
    <w:rsid w:val="0052122E"/>
    <w:rsid w:val="00521A50"/>
    <w:rsid w:val="0052608E"/>
    <w:rsid w:val="00526C21"/>
    <w:rsid w:val="00527E8D"/>
    <w:rsid w:val="005305EA"/>
    <w:rsid w:val="00530F77"/>
    <w:rsid w:val="005321AE"/>
    <w:rsid w:val="00533765"/>
    <w:rsid w:val="00534436"/>
    <w:rsid w:val="00534A0D"/>
    <w:rsid w:val="00534CFE"/>
    <w:rsid w:val="00534FAF"/>
    <w:rsid w:val="005353F0"/>
    <w:rsid w:val="00535498"/>
    <w:rsid w:val="00535D3E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162"/>
    <w:rsid w:val="005424FF"/>
    <w:rsid w:val="00542698"/>
    <w:rsid w:val="005428A1"/>
    <w:rsid w:val="00542961"/>
    <w:rsid w:val="00543905"/>
    <w:rsid w:val="00543A79"/>
    <w:rsid w:val="00544887"/>
    <w:rsid w:val="00544C58"/>
    <w:rsid w:val="00544FCB"/>
    <w:rsid w:val="00545042"/>
    <w:rsid w:val="005453BE"/>
    <w:rsid w:val="005458D3"/>
    <w:rsid w:val="00546FFE"/>
    <w:rsid w:val="005508AB"/>
    <w:rsid w:val="00550C81"/>
    <w:rsid w:val="00550C8F"/>
    <w:rsid w:val="00550C9D"/>
    <w:rsid w:val="0055128E"/>
    <w:rsid w:val="0055142B"/>
    <w:rsid w:val="00551591"/>
    <w:rsid w:val="005517F3"/>
    <w:rsid w:val="00551863"/>
    <w:rsid w:val="005521AB"/>
    <w:rsid w:val="00552DD8"/>
    <w:rsid w:val="0055344D"/>
    <w:rsid w:val="00554698"/>
    <w:rsid w:val="0055478F"/>
    <w:rsid w:val="00554F51"/>
    <w:rsid w:val="0055506E"/>
    <w:rsid w:val="005552C0"/>
    <w:rsid w:val="00556554"/>
    <w:rsid w:val="005568E9"/>
    <w:rsid w:val="005569B1"/>
    <w:rsid w:val="00556E5D"/>
    <w:rsid w:val="00557A7D"/>
    <w:rsid w:val="00560151"/>
    <w:rsid w:val="00560801"/>
    <w:rsid w:val="00561467"/>
    <w:rsid w:val="00561870"/>
    <w:rsid w:val="005620D7"/>
    <w:rsid w:val="00562843"/>
    <w:rsid w:val="005634BD"/>
    <w:rsid w:val="00563D58"/>
    <w:rsid w:val="00565333"/>
    <w:rsid w:val="005659E7"/>
    <w:rsid w:val="00565B9E"/>
    <w:rsid w:val="00565D55"/>
    <w:rsid w:val="005677DD"/>
    <w:rsid w:val="00567DE1"/>
    <w:rsid w:val="0057083A"/>
    <w:rsid w:val="0057094C"/>
    <w:rsid w:val="00570A25"/>
    <w:rsid w:val="00571884"/>
    <w:rsid w:val="005726F5"/>
    <w:rsid w:val="00573F18"/>
    <w:rsid w:val="005740DE"/>
    <w:rsid w:val="00575A75"/>
    <w:rsid w:val="00575B9B"/>
    <w:rsid w:val="00575E27"/>
    <w:rsid w:val="00575F5E"/>
    <w:rsid w:val="0057650D"/>
    <w:rsid w:val="0057703E"/>
    <w:rsid w:val="00577B04"/>
    <w:rsid w:val="005801A8"/>
    <w:rsid w:val="00580AD3"/>
    <w:rsid w:val="00582BF8"/>
    <w:rsid w:val="00582C2D"/>
    <w:rsid w:val="0058338F"/>
    <w:rsid w:val="005833C2"/>
    <w:rsid w:val="005842EC"/>
    <w:rsid w:val="00584A96"/>
    <w:rsid w:val="00584EB5"/>
    <w:rsid w:val="00585171"/>
    <w:rsid w:val="00586B4A"/>
    <w:rsid w:val="00587BCE"/>
    <w:rsid w:val="00587C38"/>
    <w:rsid w:val="0059241F"/>
    <w:rsid w:val="00592B27"/>
    <w:rsid w:val="00592D74"/>
    <w:rsid w:val="00593222"/>
    <w:rsid w:val="00596977"/>
    <w:rsid w:val="0059697F"/>
    <w:rsid w:val="00597B2D"/>
    <w:rsid w:val="005A0199"/>
    <w:rsid w:val="005A01FB"/>
    <w:rsid w:val="005A02B9"/>
    <w:rsid w:val="005A06E0"/>
    <w:rsid w:val="005A0A5C"/>
    <w:rsid w:val="005A0BA9"/>
    <w:rsid w:val="005A1A4A"/>
    <w:rsid w:val="005A215F"/>
    <w:rsid w:val="005A235F"/>
    <w:rsid w:val="005A2D9D"/>
    <w:rsid w:val="005A3574"/>
    <w:rsid w:val="005A3FDA"/>
    <w:rsid w:val="005A57E4"/>
    <w:rsid w:val="005A5BCD"/>
    <w:rsid w:val="005A6244"/>
    <w:rsid w:val="005A67CF"/>
    <w:rsid w:val="005A6BB0"/>
    <w:rsid w:val="005A70E1"/>
    <w:rsid w:val="005A75C4"/>
    <w:rsid w:val="005A794C"/>
    <w:rsid w:val="005A79D8"/>
    <w:rsid w:val="005B0048"/>
    <w:rsid w:val="005B0B61"/>
    <w:rsid w:val="005B1AFD"/>
    <w:rsid w:val="005B1D62"/>
    <w:rsid w:val="005B247C"/>
    <w:rsid w:val="005B2778"/>
    <w:rsid w:val="005B2C57"/>
    <w:rsid w:val="005B383F"/>
    <w:rsid w:val="005B4372"/>
    <w:rsid w:val="005B4917"/>
    <w:rsid w:val="005B52DB"/>
    <w:rsid w:val="005B5717"/>
    <w:rsid w:val="005B5FC2"/>
    <w:rsid w:val="005B70B1"/>
    <w:rsid w:val="005B782B"/>
    <w:rsid w:val="005B7848"/>
    <w:rsid w:val="005C106F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D0569"/>
    <w:rsid w:val="005D1F34"/>
    <w:rsid w:val="005D2306"/>
    <w:rsid w:val="005D286B"/>
    <w:rsid w:val="005D2C8E"/>
    <w:rsid w:val="005D33FF"/>
    <w:rsid w:val="005D36E6"/>
    <w:rsid w:val="005D3C2C"/>
    <w:rsid w:val="005D3FD0"/>
    <w:rsid w:val="005D40E1"/>
    <w:rsid w:val="005D4882"/>
    <w:rsid w:val="005D4CEA"/>
    <w:rsid w:val="005D4D5C"/>
    <w:rsid w:val="005D521A"/>
    <w:rsid w:val="005D56C4"/>
    <w:rsid w:val="005D5D90"/>
    <w:rsid w:val="005D639B"/>
    <w:rsid w:val="005D68AD"/>
    <w:rsid w:val="005D7266"/>
    <w:rsid w:val="005D7284"/>
    <w:rsid w:val="005D7669"/>
    <w:rsid w:val="005D7D85"/>
    <w:rsid w:val="005E00EB"/>
    <w:rsid w:val="005E10C3"/>
    <w:rsid w:val="005E1838"/>
    <w:rsid w:val="005E1DEB"/>
    <w:rsid w:val="005E2413"/>
    <w:rsid w:val="005E25E0"/>
    <w:rsid w:val="005E2715"/>
    <w:rsid w:val="005E2A5A"/>
    <w:rsid w:val="005E2C44"/>
    <w:rsid w:val="005E3493"/>
    <w:rsid w:val="005E390D"/>
    <w:rsid w:val="005E4F18"/>
    <w:rsid w:val="005E53B3"/>
    <w:rsid w:val="005E57B7"/>
    <w:rsid w:val="005E68D3"/>
    <w:rsid w:val="005E6F86"/>
    <w:rsid w:val="005E72EE"/>
    <w:rsid w:val="005E7440"/>
    <w:rsid w:val="005E75F4"/>
    <w:rsid w:val="005F01AF"/>
    <w:rsid w:val="005F052D"/>
    <w:rsid w:val="005F09C6"/>
    <w:rsid w:val="005F19AE"/>
    <w:rsid w:val="005F1C47"/>
    <w:rsid w:val="005F3280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263"/>
    <w:rsid w:val="00602BA6"/>
    <w:rsid w:val="0060426B"/>
    <w:rsid w:val="006042DE"/>
    <w:rsid w:val="00604BAC"/>
    <w:rsid w:val="006061CE"/>
    <w:rsid w:val="00606F0C"/>
    <w:rsid w:val="006075F4"/>
    <w:rsid w:val="00607835"/>
    <w:rsid w:val="00607BF2"/>
    <w:rsid w:val="00607ECA"/>
    <w:rsid w:val="00610135"/>
    <w:rsid w:val="0061114D"/>
    <w:rsid w:val="00611667"/>
    <w:rsid w:val="006125D5"/>
    <w:rsid w:val="00613AFE"/>
    <w:rsid w:val="00614117"/>
    <w:rsid w:val="00614F7D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17892"/>
    <w:rsid w:val="00621188"/>
    <w:rsid w:val="00621F5D"/>
    <w:rsid w:val="00623F19"/>
    <w:rsid w:val="00624471"/>
    <w:rsid w:val="006257ED"/>
    <w:rsid w:val="00627128"/>
    <w:rsid w:val="00627779"/>
    <w:rsid w:val="00627F33"/>
    <w:rsid w:val="00630479"/>
    <w:rsid w:val="00631943"/>
    <w:rsid w:val="00631952"/>
    <w:rsid w:val="0063282F"/>
    <w:rsid w:val="006336F2"/>
    <w:rsid w:val="0063439C"/>
    <w:rsid w:val="00635038"/>
    <w:rsid w:val="00635815"/>
    <w:rsid w:val="00635C5D"/>
    <w:rsid w:val="0063649F"/>
    <w:rsid w:val="00636F27"/>
    <w:rsid w:val="00637028"/>
    <w:rsid w:val="00637BB3"/>
    <w:rsid w:val="00637F41"/>
    <w:rsid w:val="00640C01"/>
    <w:rsid w:val="0064151D"/>
    <w:rsid w:val="0064251E"/>
    <w:rsid w:val="0064384A"/>
    <w:rsid w:val="0064472F"/>
    <w:rsid w:val="00645485"/>
    <w:rsid w:val="0064607F"/>
    <w:rsid w:val="006464D9"/>
    <w:rsid w:val="0064673C"/>
    <w:rsid w:val="00647645"/>
    <w:rsid w:val="006479E9"/>
    <w:rsid w:val="00650AEF"/>
    <w:rsid w:val="006512A1"/>
    <w:rsid w:val="00651523"/>
    <w:rsid w:val="00651837"/>
    <w:rsid w:val="00651892"/>
    <w:rsid w:val="00651A4B"/>
    <w:rsid w:val="00651B8F"/>
    <w:rsid w:val="00652555"/>
    <w:rsid w:val="00652581"/>
    <w:rsid w:val="006530BC"/>
    <w:rsid w:val="006535C9"/>
    <w:rsid w:val="00654A9B"/>
    <w:rsid w:val="00654C9B"/>
    <w:rsid w:val="00656CCB"/>
    <w:rsid w:val="0065731B"/>
    <w:rsid w:val="00657C80"/>
    <w:rsid w:val="00660BBB"/>
    <w:rsid w:val="00661091"/>
    <w:rsid w:val="00661BF5"/>
    <w:rsid w:val="00661FAA"/>
    <w:rsid w:val="00662DE9"/>
    <w:rsid w:val="00663CEE"/>
    <w:rsid w:val="00663D18"/>
    <w:rsid w:val="00663D21"/>
    <w:rsid w:val="00663FAB"/>
    <w:rsid w:val="006663D5"/>
    <w:rsid w:val="00666D1D"/>
    <w:rsid w:val="00667010"/>
    <w:rsid w:val="00667188"/>
    <w:rsid w:val="006679DD"/>
    <w:rsid w:val="00670498"/>
    <w:rsid w:val="0067096B"/>
    <w:rsid w:val="00670F20"/>
    <w:rsid w:val="00671CC9"/>
    <w:rsid w:val="00671EB8"/>
    <w:rsid w:val="006727D3"/>
    <w:rsid w:val="00673085"/>
    <w:rsid w:val="006734FD"/>
    <w:rsid w:val="00673868"/>
    <w:rsid w:val="006738C3"/>
    <w:rsid w:val="0067418A"/>
    <w:rsid w:val="00674233"/>
    <w:rsid w:val="00675EB0"/>
    <w:rsid w:val="00675FB0"/>
    <w:rsid w:val="0067659A"/>
    <w:rsid w:val="006777A7"/>
    <w:rsid w:val="00677D04"/>
    <w:rsid w:val="00681363"/>
    <w:rsid w:val="00681593"/>
    <w:rsid w:val="00681AC4"/>
    <w:rsid w:val="00682C60"/>
    <w:rsid w:val="00683937"/>
    <w:rsid w:val="006850E9"/>
    <w:rsid w:val="006851E9"/>
    <w:rsid w:val="00686896"/>
    <w:rsid w:val="006879AF"/>
    <w:rsid w:val="00690236"/>
    <w:rsid w:val="006907A4"/>
    <w:rsid w:val="00690DC1"/>
    <w:rsid w:val="00690DF0"/>
    <w:rsid w:val="00693C24"/>
    <w:rsid w:val="00694755"/>
    <w:rsid w:val="006949E3"/>
    <w:rsid w:val="00694D79"/>
    <w:rsid w:val="00695056"/>
    <w:rsid w:val="00695237"/>
    <w:rsid w:val="00695808"/>
    <w:rsid w:val="00696791"/>
    <w:rsid w:val="00696D02"/>
    <w:rsid w:val="00696F36"/>
    <w:rsid w:val="006A0792"/>
    <w:rsid w:val="006A1707"/>
    <w:rsid w:val="006A1F9C"/>
    <w:rsid w:val="006A2808"/>
    <w:rsid w:val="006A2819"/>
    <w:rsid w:val="006A477D"/>
    <w:rsid w:val="006A592E"/>
    <w:rsid w:val="006A6D08"/>
    <w:rsid w:val="006A6E3F"/>
    <w:rsid w:val="006A7EF7"/>
    <w:rsid w:val="006B1456"/>
    <w:rsid w:val="006B30C2"/>
    <w:rsid w:val="006B31EC"/>
    <w:rsid w:val="006B36EF"/>
    <w:rsid w:val="006B46FB"/>
    <w:rsid w:val="006B47B9"/>
    <w:rsid w:val="006B48A9"/>
    <w:rsid w:val="006B5703"/>
    <w:rsid w:val="006B590C"/>
    <w:rsid w:val="006B6C9E"/>
    <w:rsid w:val="006B789E"/>
    <w:rsid w:val="006C009A"/>
    <w:rsid w:val="006C0D06"/>
    <w:rsid w:val="006C0D08"/>
    <w:rsid w:val="006C15E6"/>
    <w:rsid w:val="006C16B9"/>
    <w:rsid w:val="006C196D"/>
    <w:rsid w:val="006C2272"/>
    <w:rsid w:val="006C2B34"/>
    <w:rsid w:val="006C3742"/>
    <w:rsid w:val="006C3854"/>
    <w:rsid w:val="006C3955"/>
    <w:rsid w:val="006C47E7"/>
    <w:rsid w:val="006C60F5"/>
    <w:rsid w:val="006C715A"/>
    <w:rsid w:val="006C72C2"/>
    <w:rsid w:val="006C736D"/>
    <w:rsid w:val="006C7AFC"/>
    <w:rsid w:val="006D0126"/>
    <w:rsid w:val="006D01D3"/>
    <w:rsid w:val="006D066A"/>
    <w:rsid w:val="006D1C90"/>
    <w:rsid w:val="006D270B"/>
    <w:rsid w:val="006D306E"/>
    <w:rsid w:val="006D3A6D"/>
    <w:rsid w:val="006D5730"/>
    <w:rsid w:val="006D633E"/>
    <w:rsid w:val="006D6BE3"/>
    <w:rsid w:val="006D70D0"/>
    <w:rsid w:val="006D7A12"/>
    <w:rsid w:val="006E0C2C"/>
    <w:rsid w:val="006E0F73"/>
    <w:rsid w:val="006E1F56"/>
    <w:rsid w:val="006E21FB"/>
    <w:rsid w:val="006E2764"/>
    <w:rsid w:val="006E298D"/>
    <w:rsid w:val="006E39ED"/>
    <w:rsid w:val="006E3F87"/>
    <w:rsid w:val="006E5328"/>
    <w:rsid w:val="006E53CB"/>
    <w:rsid w:val="006E599A"/>
    <w:rsid w:val="006E5D48"/>
    <w:rsid w:val="006E64C3"/>
    <w:rsid w:val="006E65E2"/>
    <w:rsid w:val="006E70F8"/>
    <w:rsid w:val="006E73C4"/>
    <w:rsid w:val="006E78AB"/>
    <w:rsid w:val="006E7F3B"/>
    <w:rsid w:val="006F092E"/>
    <w:rsid w:val="006F173E"/>
    <w:rsid w:val="006F2275"/>
    <w:rsid w:val="006F22B7"/>
    <w:rsid w:val="006F2BB1"/>
    <w:rsid w:val="006F30FB"/>
    <w:rsid w:val="006F5D6C"/>
    <w:rsid w:val="006F5EBF"/>
    <w:rsid w:val="006F5F8B"/>
    <w:rsid w:val="006F6193"/>
    <w:rsid w:val="006F6E56"/>
    <w:rsid w:val="006F74F8"/>
    <w:rsid w:val="006F74F9"/>
    <w:rsid w:val="007006FC"/>
    <w:rsid w:val="00701C5B"/>
    <w:rsid w:val="00703659"/>
    <w:rsid w:val="0070403C"/>
    <w:rsid w:val="0070411E"/>
    <w:rsid w:val="0070427F"/>
    <w:rsid w:val="00704913"/>
    <w:rsid w:val="00705FF8"/>
    <w:rsid w:val="0070628F"/>
    <w:rsid w:val="00706710"/>
    <w:rsid w:val="0070731C"/>
    <w:rsid w:val="00710AB7"/>
    <w:rsid w:val="00710FB3"/>
    <w:rsid w:val="00711447"/>
    <w:rsid w:val="0071176A"/>
    <w:rsid w:val="00711CD7"/>
    <w:rsid w:val="007120AE"/>
    <w:rsid w:val="007120F4"/>
    <w:rsid w:val="00712B09"/>
    <w:rsid w:val="00712F2E"/>
    <w:rsid w:val="00713A42"/>
    <w:rsid w:val="00713B03"/>
    <w:rsid w:val="00713B40"/>
    <w:rsid w:val="00714068"/>
    <w:rsid w:val="00714355"/>
    <w:rsid w:val="0071576C"/>
    <w:rsid w:val="00715F3C"/>
    <w:rsid w:val="00715F69"/>
    <w:rsid w:val="007165A0"/>
    <w:rsid w:val="0071673F"/>
    <w:rsid w:val="0071768C"/>
    <w:rsid w:val="00717A21"/>
    <w:rsid w:val="007200EC"/>
    <w:rsid w:val="00720190"/>
    <w:rsid w:val="00720B33"/>
    <w:rsid w:val="00720F61"/>
    <w:rsid w:val="00720F7F"/>
    <w:rsid w:val="00721BBA"/>
    <w:rsid w:val="00721DCD"/>
    <w:rsid w:val="00721F6F"/>
    <w:rsid w:val="00721FFE"/>
    <w:rsid w:val="007230E3"/>
    <w:rsid w:val="00723E83"/>
    <w:rsid w:val="00724112"/>
    <w:rsid w:val="00724636"/>
    <w:rsid w:val="007263B5"/>
    <w:rsid w:val="00726993"/>
    <w:rsid w:val="00727328"/>
    <w:rsid w:val="00727E73"/>
    <w:rsid w:val="007313DF"/>
    <w:rsid w:val="007319D5"/>
    <w:rsid w:val="00732744"/>
    <w:rsid w:val="007331C7"/>
    <w:rsid w:val="00733BB9"/>
    <w:rsid w:val="00734345"/>
    <w:rsid w:val="00735465"/>
    <w:rsid w:val="00735B72"/>
    <w:rsid w:val="007362B9"/>
    <w:rsid w:val="007365DD"/>
    <w:rsid w:val="0073797A"/>
    <w:rsid w:val="00737D6B"/>
    <w:rsid w:val="00737E04"/>
    <w:rsid w:val="00741662"/>
    <w:rsid w:val="0074196E"/>
    <w:rsid w:val="00743550"/>
    <w:rsid w:val="0074380F"/>
    <w:rsid w:val="00743B6A"/>
    <w:rsid w:val="0074467A"/>
    <w:rsid w:val="00744952"/>
    <w:rsid w:val="00745426"/>
    <w:rsid w:val="00745545"/>
    <w:rsid w:val="00745F3E"/>
    <w:rsid w:val="00746FD4"/>
    <w:rsid w:val="00747830"/>
    <w:rsid w:val="00747ECF"/>
    <w:rsid w:val="007502FA"/>
    <w:rsid w:val="0075180D"/>
    <w:rsid w:val="00751CE2"/>
    <w:rsid w:val="00751D9D"/>
    <w:rsid w:val="007521DF"/>
    <w:rsid w:val="007526B0"/>
    <w:rsid w:val="00753006"/>
    <w:rsid w:val="00753659"/>
    <w:rsid w:val="007547E0"/>
    <w:rsid w:val="00755C0C"/>
    <w:rsid w:val="0076004E"/>
    <w:rsid w:val="007607A4"/>
    <w:rsid w:val="007623D8"/>
    <w:rsid w:val="00762E12"/>
    <w:rsid w:val="007634C8"/>
    <w:rsid w:val="00764266"/>
    <w:rsid w:val="00764659"/>
    <w:rsid w:val="007648DC"/>
    <w:rsid w:val="00765685"/>
    <w:rsid w:val="007658AE"/>
    <w:rsid w:val="0076591D"/>
    <w:rsid w:val="00765BF8"/>
    <w:rsid w:val="00765E55"/>
    <w:rsid w:val="007663BB"/>
    <w:rsid w:val="00766CB7"/>
    <w:rsid w:val="007677A9"/>
    <w:rsid w:val="00770839"/>
    <w:rsid w:val="00770D5F"/>
    <w:rsid w:val="0077174D"/>
    <w:rsid w:val="00771D02"/>
    <w:rsid w:val="0077233A"/>
    <w:rsid w:val="007725E2"/>
    <w:rsid w:val="00772A6D"/>
    <w:rsid w:val="0077308A"/>
    <w:rsid w:val="0077313D"/>
    <w:rsid w:val="007736D7"/>
    <w:rsid w:val="00773B47"/>
    <w:rsid w:val="00773D2A"/>
    <w:rsid w:val="007744F1"/>
    <w:rsid w:val="007748CE"/>
    <w:rsid w:val="00774F2E"/>
    <w:rsid w:val="00776328"/>
    <w:rsid w:val="00776E5F"/>
    <w:rsid w:val="00780437"/>
    <w:rsid w:val="007817A5"/>
    <w:rsid w:val="00782036"/>
    <w:rsid w:val="00782254"/>
    <w:rsid w:val="0078320C"/>
    <w:rsid w:val="00783DD5"/>
    <w:rsid w:val="00784537"/>
    <w:rsid w:val="00784CA5"/>
    <w:rsid w:val="00785258"/>
    <w:rsid w:val="0078531E"/>
    <w:rsid w:val="00785940"/>
    <w:rsid w:val="00785FE5"/>
    <w:rsid w:val="0078668A"/>
    <w:rsid w:val="007874F7"/>
    <w:rsid w:val="00787F53"/>
    <w:rsid w:val="0079092B"/>
    <w:rsid w:val="00790AA4"/>
    <w:rsid w:val="00790CC6"/>
    <w:rsid w:val="00791340"/>
    <w:rsid w:val="007919B5"/>
    <w:rsid w:val="00792342"/>
    <w:rsid w:val="00792870"/>
    <w:rsid w:val="00792C5F"/>
    <w:rsid w:val="00792FD5"/>
    <w:rsid w:val="00793201"/>
    <w:rsid w:val="00793450"/>
    <w:rsid w:val="0079347F"/>
    <w:rsid w:val="00793532"/>
    <w:rsid w:val="00794583"/>
    <w:rsid w:val="00796520"/>
    <w:rsid w:val="00796A89"/>
    <w:rsid w:val="00796E91"/>
    <w:rsid w:val="007976C5"/>
    <w:rsid w:val="00797756"/>
    <w:rsid w:val="007979D2"/>
    <w:rsid w:val="00797AA9"/>
    <w:rsid w:val="007A0B32"/>
    <w:rsid w:val="007A0C37"/>
    <w:rsid w:val="007A2404"/>
    <w:rsid w:val="007A27FB"/>
    <w:rsid w:val="007A2F3E"/>
    <w:rsid w:val="007A2F5B"/>
    <w:rsid w:val="007A3211"/>
    <w:rsid w:val="007A442B"/>
    <w:rsid w:val="007A458A"/>
    <w:rsid w:val="007A4A08"/>
    <w:rsid w:val="007A4B0F"/>
    <w:rsid w:val="007A4C5D"/>
    <w:rsid w:val="007A5D70"/>
    <w:rsid w:val="007A68CB"/>
    <w:rsid w:val="007A7174"/>
    <w:rsid w:val="007A750D"/>
    <w:rsid w:val="007B08FF"/>
    <w:rsid w:val="007B0F89"/>
    <w:rsid w:val="007B1924"/>
    <w:rsid w:val="007B2612"/>
    <w:rsid w:val="007B2B4E"/>
    <w:rsid w:val="007B2D64"/>
    <w:rsid w:val="007B2D86"/>
    <w:rsid w:val="007B4C18"/>
    <w:rsid w:val="007B512A"/>
    <w:rsid w:val="007B540F"/>
    <w:rsid w:val="007B5CB6"/>
    <w:rsid w:val="007B6897"/>
    <w:rsid w:val="007B7655"/>
    <w:rsid w:val="007B7D0B"/>
    <w:rsid w:val="007B7E42"/>
    <w:rsid w:val="007B7EA1"/>
    <w:rsid w:val="007B7FC5"/>
    <w:rsid w:val="007C04AA"/>
    <w:rsid w:val="007C0CEF"/>
    <w:rsid w:val="007C1584"/>
    <w:rsid w:val="007C19CC"/>
    <w:rsid w:val="007C2097"/>
    <w:rsid w:val="007C2536"/>
    <w:rsid w:val="007C4B23"/>
    <w:rsid w:val="007C6A33"/>
    <w:rsid w:val="007C6FC5"/>
    <w:rsid w:val="007C70BE"/>
    <w:rsid w:val="007C7C38"/>
    <w:rsid w:val="007C7F90"/>
    <w:rsid w:val="007D0925"/>
    <w:rsid w:val="007D0BEE"/>
    <w:rsid w:val="007D1002"/>
    <w:rsid w:val="007D1118"/>
    <w:rsid w:val="007D1570"/>
    <w:rsid w:val="007D3DDB"/>
    <w:rsid w:val="007D3EF3"/>
    <w:rsid w:val="007D4544"/>
    <w:rsid w:val="007D4FDF"/>
    <w:rsid w:val="007D54AD"/>
    <w:rsid w:val="007D5A25"/>
    <w:rsid w:val="007D613D"/>
    <w:rsid w:val="007D6A07"/>
    <w:rsid w:val="007D6B49"/>
    <w:rsid w:val="007D720E"/>
    <w:rsid w:val="007D792B"/>
    <w:rsid w:val="007E0089"/>
    <w:rsid w:val="007E04AD"/>
    <w:rsid w:val="007E098A"/>
    <w:rsid w:val="007E0D96"/>
    <w:rsid w:val="007E0F50"/>
    <w:rsid w:val="007E14A9"/>
    <w:rsid w:val="007E199B"/>
    <w:rsid w:val="007E1E35"/>
    <w:rsid w:val="007E1F3C"/>
    <w:rsid w:val="007E2EE1"/>
    <w:rsid w:val="007E3638"/>
    <w:rsid w:val="007E375B"/>
    <w:rsid w:val="007E378B"/>
    <w:rsid w:val="007E3F5D"/>
    <w:rsid w:val="007E78D5"/>
    <w:rsid w:val="007E7B60"/>
    <w:rsid w:val="007F087A"/>
    <w:rsid w:val="007F20F6"/>
    <w:rsid w:val="007F2F89"/>
    <w:rsid w:val="007F32B1"/>
    <w:rsid w:val="007F3BE7"/>
    <w:rsid w:val="007F4677"/>
    <w:rsid w:val="007F4A6D"/>
    <w:rsid w:val="007F5748"/>
    <w:rsid w:val="007F7200"/>
    <w:rsid w:val="007F7C4C"/>
    <w:rsid w:val="007F7C71"/>
    <w:rsid w:val="00800A7D"/>
    <w:rsid w:val="00800C5B"/>
    <w:rsid w:val="00800D55"/>
    <w:rsid w:val="00801717"/>
    <w:rsid w:val="00802690"/>
    <w:rsid w:val="0080296D"/>
    <w:rsid w:val="00803510"/>
    <w:rsid w:val="008036C0"/>
    <w:rsid w:val="00803783"/>
    <w:rsid w:val="008041C0"/>
    <w:rsid w:val="00804F83"/>
    <w:rsid w:val="00805214"/>
    <w:rsid w:val="0080593B"/>
    <w:rsid w:val="00806134"/>
    <w:rsid w:val="008064B8"/>
    <w:rsid w:val="008066FB"/>
    <w:rsid w:val="0081006D"/>
    <w:rsid w:val="00810476"/>
    <w:rsid w:val="00810EAF"/>
    <w:rsid w:val="00811341"/>
    <w:rsid w:val="008114B6"/>
    <w:rsid w:val="008116FD"/>
    <w:rsid w:val="0081170F"/>
    <w:rsid w:val="0081182E"/>
    <w:rsid w:val="00811971"/>
    <w:rsid w:val="00811A87"/>
    <w:rsid w:val="0081200C"/>
    <w:rsid w:val="008120CC"/>
    <w:rsid w:val="00812385"/>
    <w:rsid w:val="0081307E"/>
    <w:rsid w:val="008136B4"/>
    <w:rsid w:val="008137D8"/>
    <w:rsid w:val="00813A98"/>
    <w:rsid w:val="00814367"/>
    <w:rsid w:val="00814B1D"/>
    <w:rsid w:val="00814B85"/>
    <w:rsid w:val="008150D9"/>
    <w:rsid w:val="008153BC"/>
    <w:rsid w:val="00820A79"/>
    <w:rsid w:val="0082193C"/>
    <w:rsid w:val="00821AD1"/>
    <w:rsid w:val="008225B3"/>
    <w:rsid w:val="00822602"/>
    <w:rsid w:val="008230DE"/>
    <w:rsid w:val="008231B8"/>
    <w:rsid w:val="00823EC0"/>
    <w:rsid w:val="0082443E"/>
    <w:rsid w:val="00824579"/>
    <w:rsid w:val="008257C6"/>
    <w:rsid w:val="008269E1"/>
    <w:rsid w:val="00826BD9"/>
    <w:rsid w:val="008279FA"/>
    <w:rsid w:val="00830210"/>
    <w:rsid w:val="0083046E"/>
    <w:rsid w:val="008305B8"/>
    <w:rsid w:val="00830614"/>
    <w:rsid w:val="00830771"/>
    <w:rsid w:val="00830921"/>
    <w:rsid w:val="00831D41"/>
    <w:rsid w:val="00832512"/>
    <w:rsid w:val="00833C77"/>
    <w:rsid w:val="008342E4"/>
    <w:rsid w:val="0083492C"/>
    <w:rsid w:val="008368DF"/>
    <w:rsid w:val="00836B28"/>
    <w:rsid w:val="00837400"/>
    <w:rsid w:val="00837FCD"/>
    <w:rsid w:val="0084087A"/>
    <w:rsid w:val="008411FB"/>
    <w:rsid w:val="008417F1"/>
    <w:rsid w:val="008417F9"/>
    <w:rsid w:val="00841859"/>
    <w:rsid w:val="008419BD"/>
    <w:rsid w:val="00841F3C"/>
    <w:rsid w:val="00841F75"/>
    <w:rsid w:val="00842F7C"/>
    <w:rsid w:val="008430C1"/>
    <w:rsid w:val="00843633"/>
    <w:rsid w:val="008438AD"/>
    <w:rsid w:val="00843928"/>
    <w:rsid w:val="00843A07"/>
    <w:rsid w:val="00843B34"/>
    <w:rsid w:val="00843C17"/>
    <w:rsid w:val="008440C5"/>
    <w:rsid w:val="008441D4"/>
    <w:rsid w:val="008446B5"/>
    <w:rsid w:val="00844BA6"/>
    <w:rsid w:val="00845D6D"/>
    <w:rsid w:val="00846703"/>
    <w:rsid w:val="008467E1"/>
    <w:rsid w:val="00846B44"/>
    <w:rsid w:val="0084737B"/>
    <w:rsid w:val="0085074D"/>
    <w:rsid w:val="00850857"/>
    <w:rsid w:val="00851657"/>
    <w:rsid w:val="00851EBE"/>
    <w:rsid w:val="00852248"/>
    <w:rsid w:val="00852EAD"/>
    <w:rsid w:val="00853694"/>
    <w:rsid w:val="00853977"/>
    <w:rsid w:val="00853ACF"/>
    <w:rsid w:val="00853B65"/>
    <w:rsid w:val="00853B79"/>
    <w:rsid w:val="00853FBB"/>
    <w:rsid w:val="008547BB"/>
    <w:rsid w:val="00854AD8"/>
    <w:rsid w:val="0085523B"/>
    <w:rsid w:val="00855297"/>
    <w:rsid w:val="00856BAA"/>
    <w:rsid w:val="008574D6"/>
    <w:rsid w:val="00860B95"/>
    <w:rsid w:val="0086103D"/>
    <w:rsid w:val="00861562"/>
    <w:rsid w:val="00861E73"/>
    <w:rsid w:val="008626E7"/>
    <w:rsid w:val="008629CE"/>
    <w:rsid w:val="00862D95"/>
    <w:rsid w:val="00862F3D"/>
    <w:rsid w:val="00862FBF"/>
    <w:rsid w:val="00863D85"/>
    <w:rsid w:val="008642A7"/>
    <w:rsid w:val="008645CE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771"/>
    <w:rsid w:val="0086789B"/>
    <w:rsid w:val="00867D5A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51B7"/>
    <w:rsid w:val="00876B28"/>
    <w:rsid w:val="008772EB"/>
    <w:rsid w:val="00880939"/>
    <w:rsid w:val="0088143D"/>
    <w:rsid w:val="0088211D"/>
    <w:rsid w:val="008828BE"/>
    <w:rsid w:val="00882CB0"/>
    <w:rsid w:val="008832D6"/>
    <w:rsid w:val="00883843"/>
    <w:rsid w:val="0088392B"/>
    <w:rsid w:val="00883DD1"/>
    <w:rsid w:val="00884CD6"/>
    <w:rsid w:val="008853DC"/>
    <w:rsid w:val="00885889"/>
    <w:rsid w:val="0088696D"/>
    <w:rsid w:val="00886A6A"/>
    <w:rsid w:val="00886FAD"/>
    <w:rsid w:val="008877EA"/>
    <w:rsid w:val="00887858"/>
    <w:rsid w:val="00890E5D"/>
    <w:rsid w:val="008910F8"/>
    <w:rsid w:val="00891363"/>
    <w:rsid w:val="00891BF4"/>
    <w:rsid w:val="008922A1"/>
    <w:rsid w:val="00892608"/>
    <w:rsid w:val="00892FBD"/>
    <w:rsid w:val="00893324"/>
    <w:rsid w:val="008939D1"/>
    <w:rsid w:val="00893A53"/>
    <w:rsid w:val="00894741"/>
    <w:rsid w:val="00894795"/>
    <w:rsid w:val="00894B9D"/>
    <w:rsid w:val="0089560E"/>
    <w:rsid w:val="0089641E"/>
    <w:rsid w:val="00896876"/>
    <w:rsid w:val="00897825"/>
    <w:rsid w:val="00897C43"/>
    <w:rsid w:val="00897CED"/>
    <w:rsid w:val="008A09E5"/>
    <w:rsid w:val="008A0DE8"/>
    <w:rsid w:val="008A1155"/>
    <w:rsid w:val="008A14AD"/>
    <w:rsid w:val="008A1791"/>
    <w:rsid w:val="008A24B3"/>
    <w:rsid w:val="008A2E55"/>
    <w:rsid w:val="008A36E3"/>
    <w:rsid w:val="008A38AE"/>
    <w:rsid w:val="008A3BC7"/>
    <w:rsid w:val="008A3C0C"/>
    <w:rsid w:val="008A4AF8"/>
    <w:rsid w:val="008A5A71"/>
    <w:rsid w:val="008A5C6D"/>
    <w:rsid w:val="008A5EC4"/>
    <w:rsid w:val="008A5F4E"/>
    <w:rsid w:val="008A619C"/>
    <w:rsid w:val="008A6579"/>
    <w:rsid w:val="008A6662"/>
    <w:rsid w:val="008A66C8"/>
    <w:rsid w:val="008A7566"/>
    <w:rsid w:val="008A7668"/>
    <w:rsid w:val="008B00E0"/>
    <w:rsid w:val="008B0CFB"/>
    <w:rsid w:val="008B0E8E"/>
    <w:rsid w:val="008B10C2"/>
    <w:rsid w:val="008B11F8"/>
    <w:rsid w:val="008B1ABE"/>
    <w:rsid w:val="008B1F08"/>
    <w:rsid w:val="008B25D5"/>
    <w:rsid w:val="008B382E"/>
    <w:rsid w:val="008B3CE0"/>
    <w:rsid w:val="008B4878"/>
    <w:rsid w:val="008B48D4"/>
    <w:rsid w:val="008B4919"/>
    <w:rsid w:val="008B4A5D"/>
    <w:rsid w:val="008B5B2A"/>
    <w:rsid w:val="008B69F9"/>
    <w:rsid w:val="008B6F14"/>
    <w:rsid w:val="008B743C"/>
    <w:rsid w:val="008B78B1"/>
    <w:rsid w:val="008C017A"/>
    <w:rsid w:val="008C062A"/>
    <w:rsid w:val="008C06DF"/>
    <w:rsid w:val="008C113C"/>
    <w:rsid w:val="008C1254"/>
    <w:rsid w:val="008C1A5B"/>
    <w:rsid w:val="008C3619"/>
    <w:rsid w:val="008C3943"/>
    <w:rsid w:val="008C3AF1"/>
    <w:rsid w:val="008C4545"/>
    <w:rsid w:val="008C4685"/>
    <w:rsid w:val="008C4912"/>
    <w:rsid w:val="008C49FA"/>
    <w:rsid w:val="008C4F28"/>
    <w:rsid w:val="008C543F"/>
    <w:rsid w:val="008C5D27"/>
    <w:rsid w:val="008C5E9C"/>
    <w:rsid w:val="008C6AC0"/>
    <w:rsid w:val="008C6EF4"/>
    <w:rsid w:val="008C762E"/>
    <w:rsid w:val="008C7CF3"/>
    <w:rsid w:val="008D0B9C"/>
    <w:rsid w:val="008D0F70"/>
    <w:rsid w:val="008D1678"/>
    <w:rsid w:val="008D1F1F"/>
    <w:rsid w:val="008D2EC5"/>
    <w:rsid w:val="008D2FDE"/>
    <w:rsid w:val="008D3BDC"/>
    <w:rsid w:val="008D3C52"/>
    <w:rsid w:val="008D4AF7"/>
    <w:rsid w:val="008D5068"/>
    <w:rsid w:val="008D5433"/>
    <w:rsid w:val="008D5613"/>
    <w:rsid w:val="008D6570"/>
    <w:rsid w:val="008D697D"/>
    <w:rsid w:val="008D6DD2"/>
    <w:rsid w:val="008D6F8E"/>
    <w:rsid w:val="008D7124"/>
    <w:rsid w:val="008D7305"/>
    <w:rsid w:val="008D7550"/>
    <w:rsid w:val="008D7C17"/>
    <w:rsid w:val="008D7F04"/>
    <w:rsid w:val="008D7F8C"/>
    <w:rsid w:val="008E00F9"/>
    <w:rsid w:val="008E071A"/>
    <w:rsid w:val="008E0D80"/>
    <w:rsid w:val="008E1C80"/>
    <w:rsid w:val="008E1D8C"/>
    <w:rsid w:val="008E1E90"/>
    <w:rsid w:val="008E28E4"/>
    <w:rsid w:val="008E3958"/>
    <w:rsid w:val="008E3C70"/>
    <w:rsid w:val="008E4068"/>
    <w:rsid w:val="008E418D"/>
    <w:rsid w:val="008E5147"/>
    <w:rsid w:val="008E565C"/>
    <w:rsid w:val="008E58D9"/>
    <w:rsid w:val="008E6B28"/>
    <w:rsid w:val="008E761B"/>
    <w:rsid w:val="008E7A4E"/>
    <w:rsid w:val="008E7AE7"/>
    <w:rsid w:val="008F02B4"/>
    <w:rsid w:val="008F0D52"/>
    <w:rsid w:val="008F10C2"/>
    <w:rsid w:val="008F189B"/>
    <w:rsid w:val="008F1A00"/>
    <w:rsid w:val="008F1BA0"/>
    <w:rsid w:val="008F2697"/>
    <w:rsid w:val="008F280B"/>
    <w:rsid w:val="008F2B7C"/>
    <w:rsid w:val="008F2C14"/>
    <w:rsid w:val="008F3604"/>
    <w:rsid w:val="008F3833"/>
    <w:rsid w:val="008F4C3E"/>
    <w:rsid w:val="008F549F"/>
    <w:rsid w:val="008F5A24"/>
    <w:rsid w:val="008F5EA9"/>
    <w:rsid w:val="008F686C"/>
    <w:rsid w:val="008F6F75"/>
    <w:rsid w:val="008F791D"/>
    <w:rsid w:val="009001C6"/>
    <w:rsid w:val="00901E8E"/>
    <w:rsid w:val="009026A4"/>
    <w:rsid w:val="009027E7"/>
    <w:rsid w:val="009028CD"/>
    <w:rsid w:val="00903682"/>
    <w:rsid w:val="00903B46"/>
    <w:rsid w:val="009048D9"/>
    <w:rsid w:val="0090501B"/>
    <w:rsid w:val="00905803"/>
    <w:rsid w:val="009058E6"/>
    <w:rsid w:val="00905944"/>
    <w:rsid w:val="00905DEE"/>
    <w:rsid w:val="00906F20"/>
    <w:rsid w:val="009078C7"/>
    <w:rsid w:val="00907ADE"/>
    <w:rsid w:val="00907B2C"/>
    <w:rsid w:val="00912803"/>
    <w:rsid w:val="0091390D"/>
    <w:rsid w:val="00915F9C"/>
    <w:rsid w:val="009161D4"/>
    <w:rsid w:val="00916583"/>
    <w:rsid w:val="00916AC7"/>
    <w:rsid w:val="009176E4"/>
    <w:rsid w:val="009200ED"/>
    <w:rsid w:val="00921656"/>
    <w:rsid w:val="009229F2"/>
    <w:rsid w:val="00922DE3"/>
    <w:rsid w:val="0092317E"/>
    <w:rsid w:val="009233C5"/>
    <w:rsid w:val="0092453D"/>
    <w:rsid w:val="00924665"/>
    <w:rsid w:val="009246FF"/>
    <w:rsid w:val="009249FB"/>
    <w:rsid w:val="00924BC8"/>
    <w:rsid w:val="0092512A"/>
    <w:rsid w:val="0092584A"/>
    <w:rsid w:val="00925FC5"/>
    <w:rsid w:val="00927534"/>
    <w:rsid w:val="00927D2A"/>
    <w:rsid w:val="00927F79"/>
    <w:rsid w:val="009312C3"/>
    <w:rsid w:val="009323D1"/>
    <w:rsid w:val="0093244D"/>
    <w:rsid w:val="0093290D"/>
    <w:rsid w:val="00933192"/>
    <w:rsid w:val="009337E2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0EA4"/>
    <w:rsid w:val="009413A6"/>
    <w:rsid w:val="00941C8B"/>
    <w:rsid w:val="009430FF"/>
    <w:rsid w:val="00943BAE"/>
    <w:rsid w:val="00943F8B"/>
    <w:rsid w:val="009454E0"/>
    <w:rsid w:val="00945589"/>
    <w:rsid w:val="00945761"/>
    <w:rsid w:val="00945BED"/>
    <w:rsid w:val="009460DD"/>
    <w:rsid w:val="00946149"/>
    <w:rsid w:val="009507DC"/>
    <w:rsid w:val="0095091B"/>
    <w:rsid w:val="00951008"/>
    <w:rsid w:val="009512D9"/>
    <w:rsid w:val="00951332"/>
    <w:rsid w:val="009519B8"/>
    <w:rsid w:val="00952114"/>
    <w:rsid w:val="009528A4"/>
    <w:rsid w:val="009534B5"/>
    <w:rsid w:val="0095390B"/>
    <w:rsid w:val="00956165"/>
    <w:rsid w:val="009564D6"/>
    <w:rsid w:val="009566BB"/>
    <w:rsid w:val="0095721F"/>
    <w:rsid w:val="00957279"/>
    <w:rsid w:val="00957FBD"/>
    <w:rsid w:val="00960073"/>
    <w:rsid w:val="00960122"/>
    <w:rsid w:val="00960590"/>
    <w:rsid w:val="00960608"/>
    <w:rsid w:val="00960618"/>
    <w:rsid w:val="00960988"/>
    <w:rsid w:val="009609FA"/>
    <w:rsid w:val="00961660"/>
    <w:rsid w:val="009629CA"/>
    <w:rsid w:val="00962E3B"/>
    <w:rsid w:val="00963904"/>
    <w:rsid w:val="009647A4"/>
    <w:rsid w:val="00965115"/>
    <w:rsid w:val="009658ED"/>
    <w:rsid w:val="009662C6"/>
    <w:rsid w:val="009662E8"/>
    <w:rsid w:val="009662EB"/>
    <w:rsid w:val="009667AF"/>
    <w:rsid w:val="00966C4D"/>
    <w:rsid w:val="00967D32"/>
    <w:rsid w:val="00967FCA"/>
    <w:rsid w:val="00970EC6"/>
    <w:rsid w:val="00971BAF"/>
    <w:rsid w:val="009723CC"/>
    <w:rsid w:val="009729A5"/>
    <w:rsid w:val="00972E86"/>
    <w:rsid w:val="00974237"/>
    <w:rsid w:val="00975BBB"/>
    <w:rsid w:val="00975F92"/>
    <w:rsid w:val="009776EE"/>
    <w:rsid w:val="009777D9"/>
    <w:rsid w:val="00977EDE"/>
    <w:rsid w:val="009811CE"/>
    <w:rsid w:val="0098188F"/>
    <w:rsid w:val="009828FE"/>
    <w:rsid w:val="00982BD6"/>
    <w:rsid w:val="009837FE"/>
    <w:rsid w:val="00985260"/>
    <w:rsid w:val="00990326"/>
    <w:rsid w:val="00990372"/>
    <w:rsid w:val="00990561"/>
    <w:rsid w:val="00990C15"/>
    <w:rsid w:val="009918E3"/>
    <w:rsid w:val="00991B88"/>
    <w:rsid w:val="00991D70"/>
    <w:rsid w:val="0099250C"/>
    <w:rsid w:val="00992B7B"/>
    <w:rsid w:val="00992F9B"/>
    <w:rsid w:val="00993446"/>
    <w:rsid w:val="00993556"/>
    <w:rsid w:val="00994A63"/>
    <w:rsid w:val="00994B13"/>
    <w:rsid w:val="0099606D"/>
    <w:rsid w:val="0099651F"/>
    <w:rsid w:val="00997593"/>
    <w:rsid w:val="00997F92"/>
    <w:rsid w:val="009A04CC"/>
    <w:rsid w:val="009A0747"/>
    <w:rsid w:val="009A276A"/>
    <w:rsid w:val="009A2DEB"/>
    <w:rsid w:val="009A3168"/>
    <w:rsid w:val="009A3564"/>
    <w:rsid w:val="009A579D"/>
    <w:rsid w:val="009A6811"/>
    <w:rsid w:val="009A68CB"/>
    <w:rsid w:val="009A6F8D"/>
    <w:rsid w:val="009A71B6"/>
    <w:rsid w:val="009A7761"/>
    <w:rsid w:val="009A7FEA"/>
    <w:rsid w:val="009B05F4"/>
    <w:rsid w:val="009B0981"/>
    <w:rsid w:val="009B1AF2"/>
    <w:rsid w:val="009B2800"/>
    <w:rsid w:val="009B2AC7"/>
    <w:rsid w:val="009B2C74"/>
    <w:rsid w:val="009B4C0E"/>
    <w:rsid w:val="009B4CCF"/>
    <w:rsid w:val="009B5909"/>
    <w:rsid w:val="009B5C55"/>
    <w:rsid w:val="009B6468"/>
    <w:rsid w:val="009B7DB1"/>
    <w:rsid w:val="009C0D95"/>
    <w:rsid w:val="009C3156"/>
    <w:rsid w:val="009C49FE"/>
    <w:rsid w:val="009C5A15"/>
    <w:rsid w:val="009C6490"/>
    <w:rsid w:val="009C69CD"/>
    <w:rsid w:val="009C6CCD"/>
    <w:rsid w:val="009C7E54"/>
    <w:rsid w:val="009C7EA1"/>
    <w:rsid w:val="009D02C9"/>
    <w:rsid w:val="009D0A87"/>
    <w:rsid w:val="009D0E8E"/>
    <w:rsid w:val="009D2E10"/>
    <w:rsid w:val="009D4B37"/>
    <w:rsid w:val="009D4CCB"/>
    <w:rsid w:val="009D4FE9"/>
    <w:rsid w:val="009D5C6C"/>
    <w:rsid w:val="009D673E"/>
    <w:rsid w:val="009D677A"/>
    <w:rsid w:val="009D6DFB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631B"/>
    <w:rsid w:val="009E6D5A"/>
    <w:rsid w:val="009E6D76"/>
    <w:rsid w:val="009E6F55"/>
    <w:rsid w:val="009E7078"/>
    <w:rsid w:val="009E753D"/>
    <w:rsid w:val="009E78D6"/>
    <w:rsid w:val="009E7D9A"/>
    <w:rsid w:val="009F0087"/>
    <w:rsid w:val="009F047D"/>
    <w:rsid w:val="009F061C"/>
    <w:rsid w:val="009F1714"/>
    <w:rsid w:val="009F1E33"/>
    <w:rsid w:val="009F22C0"/>
    <w:rsid w:val="009F2D35"/>
    <w:rsid w:val="009F2EEC"/>
    <w:rsid w:val="009F3706"/>
    <w:rsid w:val="009F4388"/>
    <w:rsid w:val="009F5449"/>
    <w:rsid w:val="009F56C7"/>
    <w:rsid w:val="009F63AF"/>
    <w:rsid w:val="009F678F"/>
    <w:rsid w:val="009F6EF2"/>
    <w:rsid w:val="009F734F"/>
    <w:rsid w:val="009F7656"/>
    <w:rsid w:val="009F7784"/>
    <w:rsid w:val="00A00234"/>
    <w:rsid w:val="00A00F53"/>
    <w:rsid w:val="00A017D5"/>
    <w:rsid w:val="00A01D3C"/>
    <w:rsid w:val="00A01D5F"/>
    <w:rsid w:val="00A0212F"/>
    <w:rsid w:val="00A02796"/>
    <w:rsid w:val="00A028C7"/>
    <w:rsid w:val="00A03A09"/>
    <w:rsid w:val="00A04AD5"/>
    <w:rsid w:val="00A04B0F"/>
    <w:rsid w:val="00A059D2"/>
    <w:rsid w:val="00A05DE9"/>
    <w:rsid w:val="00A0789F"/>
    <w:rsid w:val="00A07C3C"/>
    <w:rsid w:val="00A07CA2"/>
    <w:rsid w:val="00A10E7C"/>
    <w:rsid w:val="00A11B6A"/>
    <w:rsid w:val="00A11BCD"/>
    <w:rsid w:val="00A1205C"/>
    <w:rsid w:val="00A12257"/>
    <w:rsid w:val="00A12F42"/>
    <w:rsid w:val="00A13060"/>
    <w:rsid w:val="00A13D89"/>
    <w:rsid w:val="00A144DC"/>
    <w:rsid w:val="00A151D8"/>
    <w:rsid w:val="00A15802"/>
    <w:rsid w:val="00A15D3B"/>
    <w:rsid w:val="00A15F51"/>
    <w:rsid w:val="00A1601C"/>
    <w:rsid w:val="00A1687A"/>
    <w:rsid w:val="00A17FF8"/>
    <w:rsid w:val="00A213E5"/>
    <w:rsid w:val="00A22337"/>
    <w:rsid w:val="00A224E8"/>
    <w:rsid w:val="00A22504"/>
    <w:rsid w:val="00A228D6"/>
    <w:rsid w:val="00A22999"/>
    <w:rsid w:val="00A22BCC"/>
    <w:rsid w:val="00A24032"/>
    <w:rsid w:val="00A246B6"/>
    <w:rsid w:val="00A24DBA"/>
    <w:rsid w:val="00A271FC"/>
    <w:rsid w:val="00A27530"/>
    <w:rsid w:val="00A27CB4"/>
    <w:rsid w:val="00A3082E"/>
    <w:rsid w:val="00A312AA"/>
    <w:rsid w:val="00A323EF"/>
    <w:rsid w:val="00A3271F"/>
    <w:rsid w:val="00A327EA"/>
    <w:rsid w:val="00A328BA"/>
    <w:rsid w:val="00A32A88"/>
    <w:rsid w:val="00A33834"/>
    <w:rsid w:val="00A3450C"/>
    <w:rsid w:val="00A3474E"/>
    <w:rsid w:val="00A35F56"/>
    <w:rsid w:val="00A36590"/>
    <w:rsid w:val="00A36CB6"/>
    <w:rsid w:val="00A3788C"/>
    <w:rsid w:val="00A37999"/>
    <w:rsid w:val="00A37B6E"/>
    <w:rsid w:val="00A41F5E"/>
    <w:rsid w:val="00A42D9F"/>
    <w:rsid w:val="00A436DD"/>
    <w:rsid w:val="00A43C75"/>
    <w:rsid w:val="00A4423C"/>
    <w:rsid w:val="00A44250"/>
    <w:rsid w:val="00A443F6"/>
    <w:rsid w:val="00A448B7"/>
    <w:rsid w:val="00A44EAA"/>
    <w:rsid w:val="00A45903"/>
    <w:rsid w:val="00A45B81"/>
    <w:rsid w:val="00A45EF3"/>
    <w:rsid w:val="00A46152"/>
    <w:rsid w:val="00A4671B"/>
    <w:rsid w:val="00A46D3A"/>
    <w:rsid w:val="00A472FC"/>
    <w:rsid w:val="00A47E70"/>
    <w:rsid w:val="00A50196"/>
    <w:rsid w:val="00A50B79"/>
    <w:rsid w:val="00A50F50"/>
    <w:rsid w:val="00A517CE"/>
    <w:rsid w:val="00A52B5F"/>
    <w:rsid w:val="00A5360E"/>
    <w:rsid w:val="00A53C6A"/>
    <w:rsid w:val="00A54218"/>
    <w:rsid w:val="00A547DF"/>
    <w:rsid w:val="00A54F97"/>
    <w:rsid w:val="00A555D6"/>
    <w:rsid w:val="00A556BD"/>
    <w:rsid w:val="00A5590E"/>
    <w:rsid w:val="00A56103"/>
    <w:rsid w:val="00A5649D"/>
    <w:rsid w:val="00A56D4C"/>
    <w:rsid w:val="00A56D61"/>
    <w:rsid w:val="00A56FB8"/>
    <w:rsid w:val="00A57781"/>
    <w:rsid w:val="00A60767"/>
    <w:rsid w:val="00A6103F"/>
    <w:rsid w:val="00A61D11"/>
    <w:rsid w:val="00A6202A"/>
    <w:rsid w:val="00A62337"/>
    <w:rsid w:val="00A6353D"/>
    <w:rsid w:val="00A63E71"/>
    <w:rsid w:val="00A64360"/>
    <w:rsid w:val="00A647ED"/>
    <w:rsid w:val="00A6498F"/>
    <w:rsid w:val="00A64A75"/>
    <w:rsid w:val="00A64AAB"/>
    <w:rsid w:val="00A6502E"/>
    <w:rsid w:val="00A663C3"/>
    <w:rsid w:val="00A679EC"/>
    <w:rsid w:val="00A67D8A"/>
    <w:rsid w:val="00A7003F"/>
    <w:rsid w:val="00A700BF"/>
    <w:rsid w:val="00A70B1D"/>
    <w:rsid w:val="00A7172B"/>
    <w:rsid w:val="00A717C0"/>
    <w:rsid w:val="00A73602"/>
    <w:rsid w:val="00A736BE"/>
    <w:rsid w:val="00A73BEC"/>
    <w:rsid w:val="00A7440F"/>
    <w:rsid w:val="00A750A9"/>
    <w:rsid w:val="00A755A8"/>
    <w:rsid w:val="00A7617F"/>
    <w:rsid w:val="00A7671C"/>
    <w:rsid w:val="00A76CCD"/>
    <w:rsid w:val="00A800B5"/>
    <w:rsid w:val="00A8177A"/>
    <w:rsid w:val="00A83013"/>
    <w:rsid w:val="00A844EA"/>
    <w:rsid w:val="00A84A3A"/>
    <w:rsid w:val="00A84B77"/>
    <w:rsid w:val="00A85D98"/>
    <w:rsid w:val="00A8690E"/>
    <w:rsid w:val="00A87366"/>
    <w:rsid w:val="00A87BEC"/>
    <w:rsid w:val="00A87D55"/>
    <w:rsid w:val="00A90543"/>
    <w:rsid w:val="00A906BA"/>
    <w:rsid w:val="00A90CD8"/>
    <w:rsid w:val="00A92101"/>
    <w:rsid w:val="00A92201"/>
    <w:rsid w:val="00A926B7"/>
    <w:rsid w:val="00A92855"/>
    <w:rsid w:val="00A92C42"/>
    <w:rsid w:val="00A93F03"/>
    <w:rsid w:val="00A94A2A"/>
    <w:rsid w:val="00A9578E"/>
    <w:rsid w:val="00A957D6"/>
    <w:rsid w:val="00A958AA"/>
    <w:rsid w:val="00A959E2"/>
    <w:rsid w:val="00A963DA"/>
    <w:rsid w:val="00A96713"/>
    <w:rsid w:val="00A967EF"/>
    <w:rsid w:val="00AA0E65"/>
    <w:rsid w:val="00AA2805"/>
    <w:rsid w:val="00AA29D5"/>
    <w:rsid w:val="00AA2C0C"/>
    <w:rsid w:val="00AA332D"/>
    <w:rsid w:val="00AA3521"/>
    <w:rsid w:val="00AA3750"/>
    <w:rsid w:val="00AA486C"/>
    <w:rsid w:val="00AA4DDE"/>
    <w:rsid w:val="00AA5EC6"/>
    <w:rsid w:val="00AA66C7"/>
    <w:rsid w:val="00AA6833"/>
    <w:rsid w:val="00AA71B4"/>
    <w:rsid w:val="00AB024D"/>
    <w:rsid w:val="00AB0405"/>
    <w:rsid w:val="00AB0643"/>
    <w:rsid w:val="00AB08F2"/>
    <w:rsid w:val="00AB0993"/>
    <w:rsid w:val="00AB1431"/>
    <w:rsid w:val="00AB25F0"/>
    <w:rsid w:val="00AB2B8E"/>
    <w:rsid w:val="00AB475E"/>
    <w:rsid w:val="00AB574A"/>
    <w:rsid w:val="00AB5973"/>
    <w:rsid w:val="00AB6722"/>
    <w:rsid w:val="00AB6932"/>
    <w:rsid w:val="00AB73DE"/>
    <w:rsid w:val="00AB7F28"/>
    <w:rsid w:val="00AC005B"/>
    <w:rsid w:val="00AC0F5C"/>
    <w:rsid w:val="00AC1419"/>
    <w:rsid w:val="00AC1E75"/>
    <w:rsid w:val="00AC1FA7"/>
    <w:rsid w:val="00AC2AA0"/>
    <w:rsid w:val="00AC3161"/>
    <w:rsid w:val="00AC38E7"/>
    <w:rsid w:val="00AC42ED"/>
    <w:rsid w:val="00AC5BB5"/>
    <w:rsid w:val="00AC5F94"/>
    <w:rsid w:val="00AC5FA7"/>
    <w:rsid w:val="00AC7258"/>
    <w:rsid w:val="00AC7E77"/>
    <w:rsid w:val="00AD08BA"/>
    <w:rsid w:val="00AD097C"/>
    <w:rsid w:val="00AD0D78"/>
    <w:rsid w:val="00AD15EE"/>
    <w:rsid w:val="00AD1644"/>
    <w:rsid w:val="00AD1CD8"/>
    <w:rsid w:val="00AD1D9E"/>
    <w:rsid w:val="00AD278F"/>
    <w:rsid w:val="00AD2B9D"/>
    <w:rsid w:val="00AD2E58"/>
    <w:rsid w:val="00AD303F"/>
    <w:rsid w:val="00AD33C4"/>
    <w:rsid w:val="00AD368A"/>
    <w:rsid w:val="00AD3BE8"/>
    <w:rsid w:val="00AD4746"/>
    <w:rsid w:val="00AD4BD0"/>
    <w:rsid w:val="00AD5B5C"/>
    <w:rsid w:val="00AD5C18"/>
    <w:rsid w:val="00AD6714"/>
    <w:rsid w:val="00AD7912"/>
    <w:rsid w:val="00AD7C32"/>
    <w:rsid w:val="00AD7E63"/>
    <w:rsid w:val="00AE12EE"/>
    <w:rsid w:val="00AE2046"/>
    <w:rsid w:val="00AE25C7"/>
    <w:rsid w:val="00AE2C7A"/>
    <w:rsid w:val="00AE34EB"/>
    <w:rsid w:val="00AE394C"/>
    <w:rsid w:val="00AE430A"/>
    <w:rsid w:val="00AE44B8"/>
    <w:rsid w:val="00AE47BB"/>
    <w:rsid w:val="00AE497B"/>
    <w:rsid w:val="00AE54BA"/>
    <w:rsid w:val="00AE56A7"/>
    <w:rsid w:val="00AE5F0C"/>
    <w:rsid w:val="00AE6786"/>
    <w:rsid w:val="00AE6CEB"/>
    <w:rsid w:val="00AE7026"/>
    <w:rsid w:val="00AE7564"/>
    <w:rsid w:val="00AE7D0C"/>
    <w:rsid w:val="00AF0147"/>
    <w:rsid w:val="00AF0FAF"/>
    <w:rsid w:val="00AF133A"/>
    <w:rsid w:val="00AF16B7"/>
    <w:rsid w:val="00AF1A38"/>
    <w:rsid w:val="00AF28DD"/>
    <w:rsid w:val="00AF3286"/>
    <w:rsid w:val="00AF3325"/>
    <w:rsid w:val="00AF39E1"/>
    <w:rsid w:val="00AF4403"/>
    <w:rsid w:val="00AF4B41"/>
    <w:rsid w:val="00AF56D6"/>
    <w:rsid w:val="00AF631E"/>
    <w:rsid w:val="00AF64DA"/>
    <w:rsid w:val="00AF6D08"/>
    <w:rsid w:val="00B00427"/>
    <w:rsid w:val="00B01449"/>
    <w:rsid w:val="00B016A4"/>
    <w:rsid w:val="00B018CE"/>
    <w:rsid w:val="00B019AC"/>
    <w:rsid w:val="00B01D75"/>
    <w:rsid w:val="00B0220F"/>
    <w:rsid w:val="00B02264"/>
    <w:rsid w:val="00B033E1"/>
    <w:rsid w:val="00B0341B"/>
    <w:rsid w:val="00B038C8"/>
    <w:rsid w:val="00B04D56"/>
    <w:rsid w:val="00B05FFF"/>
    <w:rsid w:val="00B06825"/>
    <w:rsid w:val="00B06BAD"/>
    <w:rsid w:val="00B07856"/>
    <w:rsid w:val="00B10334"/>
    <w:rsid w:val="00B11521"/>
    <w:rsid w:val="00B122C3"/>
    <w:rsid w:val="00B12BBB"/>
    <w:rsid w:val="00B13091"/>
    <w:rsid w:val="00B13A1F"/>
    <w:rsid w:val="00B14462"/>
    <w:rsid w:val="00B1571B"/>
    <w:rsid w:val="00B15C81"/>
    <w:rsid w:val="00B15C95"/>
    <w:rsid w:val="00B15E09"/>
    <w:rsid w:val="00B15E47"/>
    <w:rsid w:val="00B167C3"/>
    <w:rsid w:val="00B169F3"/>
    <w:rsid w:val="00B17294"/>
    <w:rsid w:val="00B173A6"/>
    <w:rsid w:val="00B1776A"/>
    <w:rsid w:val="00B179EB"/>
    <w:rsid w:val="00B20C16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272DD"/>
    <w:rsid w:val="00B306F7"/>
    <w:rsid w:val="00B3074D"/>
    <w:rsid w:val="00B313BA"/>
    <w:rsid w:val="00B3298C"/>
    <w:rsid w:val="00B3365C"/>
    <w:rsid w:val="00B3367D"/>
    <w:rsid w:val="00B342BD"/>
    <w:rsid w:val="00B34410"/>
    <w:rsid w:val="00B3466A"/>
    <w:rsid w:val="00B34853"/>
    <w:rsid w:val="00B3493F"/>
    <w:rsid w:val="00B3559B"/>
    <w:rsid w:val="00B35F33"/>
    <w:rsid w:val="00B3614D"/>
    <w:rsid w:val="00B36319"/>
    <w:rsid w:val="00B36E24"/>
    <w:rsid w:val="00B37305"/>
    <w:rsid w:val="00B37E79"/>
    <w:rsid w:val="00B37F05"/>
    <w:rsid w:val="00B40277"/>
    <w:rsid w:val="00B407C9"/>
    <w:rsid w:val="00B4117E"/>
    <w:rsid w:val="00B41A38"/>
    <w:rsid w:val="00B4222D"/>
    <w:rsid w:val="00B42320"/>
    <w:rsid w:val="00B42EE4"/>
    <w:rsid w:val="00B44156"/>
    <w:rsid w:val="00B44444"/>
    <w:rsid w:val="00B44E82"/>
    <w:rsid w:val="00B466B9"/>
    <w:rsid w:val="00B46EBE"/>
    <w:rsid w:val="00B47739"/>
    <w:rsid w:val="00B47B3C"/>
    <w:rsid w:val="00B5017F"/>
    <w:rsid w:val="00B505FA"/>
    <w:rsid w:val="00B50BD8"/>
    <w:rsid w:val="00B50F71"/>
    <w:rsid w:val="00B51E8A"/>
    <w:rsid w:val="00B52661"/>
    <w:rsid w:val="00B53B55"/>
    <w:rsid w:val="00B54186"/>
    <w:rsid w:val="00B54416"/>
    <w:rsid w:val="00B54485"/>
    <w:rsid w:val="00B5570A"/>
    <w:rsid w:val="00B5634B"/>
    <w:rsid w:val="00B57761"/>
    <w:rsid w:val="00B612FD"/>
    <w:rsid w:val="00B62BC2"/>
    <w:rsid w:val="00B63642"/>
    <w:rsid w:val="00B63AE4"/>
    <w:rsid w:val="00B6424D"/>
    <w:rsid w:val="00B66875"/>
    <w:rsid w:val="00B67222"/>
    <w:rsid w:val="00B67B97"/>
    <w:rsid w:val="00B67C06"/>
    <w:rsid w:val="00B707B9"/>
    <w:rsid w:val="00B709AF"/>
    <w:rsid w:val="00B71117"/>
    <w:rsid w:val="00B7141C"/>
    <w:rsid w:val="00B72ED9"/>
    <w:rsid w:val="00B73830"/>
    <w:rsid w:val="00B73B89"/>
    <w:rsid w:val="00B73CB0"/>
    <w:rsid w:val="00B74544"/>
    <w:rsid w:val="00B74D73"/>
    <w:rsid w:val="00B7505B"/>
    <w:rsid w:val="00B75C81"/>
    <w:rsid w:val="00B7732E"/>
    <w:rsid w:val="00B778F3"/>
    <w:rsid w:val="00B77F7E"/>
    <w:rsid w:val="00B80BB3"/>
    <w:rsid w:val="00B81580"/>
    <w:rsid w:val="00B81C4F"/>
    <w:rsid w:val="00B823CA"/>
    <w:rsid w:val="00B835C7"/>
    <w:rsid w:val="00B84409"/>
    <w:rsid w:val="00B8477A"/>
    <w:rsid w:val="00B85495"/>
    <w:rsid w:val="00B85611"/>
    <w:rsid w:val="00B85726"/>
    <w:rsid w:val="00B85E21"/>
    <w:rsid w:val="00B873CD"/>
    <w:rsid w:val="00B87676"/>
    <w:rsid w:val="00B87C06"/>
    <w:rsid w:val="00B90669"/>
    <w:rsid w:val="00B90937"/>
    <w:rsid w:val="00B9124A"/>
    <w:rsid w:val="00B91B11"/>
    <w:rsid w:val="00B928C0"/>
    <w:rsid w:val="00B928C9"/>
    <w:rsid w:val="00B92B08"/>
    <w:rsid w:val="00B9324E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5A7"/>
    <w:rsid w:val="00BA1C9B"/>
    <w:rsid w:val="00BA2775"/>
    <w:rsid w:val="00BA2912"/>
    <w:rsid w:val="00BA2A51"/>
    <w:rsid w:val="00BA2CCF"/>
    <w:rsid w:val="00BA37B3"/>
    <w:rsid w:val="00BA3EC5"/>
    <w:rsid w:val="00BA3F4D"/>
    <w:rsid w:val="00BA41FA"/>
    <w:rsid w:val="00BA45AD"/>
    <w:rsid w:val="00BA47B2"/>
    <w:rsid w:val="00BA498D"/>
    <w:rsid w:val="00BA4D97"/>
    <w:rsid w:val="00BA67BD"/>
    <w:rsid w:val="00BA761E"/>
    <w:rsid w:val="00BB0804"/>
    <w:rsid w:val="00BB09DA"/>
    <w:rsid w:val="00BB0A7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5DFC"/>
    <w:rsid w:val="00BB60E1"/>
    <w:rsid w:val="00BB6D43"/>
    <w:rsid w:val="00BB753F"/>
    <w:rsid w:val="00BC0807"/>
    <w:rsid w:val="00BC1314"/>
    <w:rsid w:val="00BC146D"/>
    <w:rsid w:val="00BC249C"/>
    <w:rsid w:val="00BC26EF"/>
    <w:rsid w:val="00BC2C8E"/>
    <w:rsid w:val="00BC318E"/>
    <w:rsid w:val="00BC3BE7"/>
    <w:rsid w:val="00BC44AB"/>
    <w:rsid w:val="00BC455C"/>
    <w:rsid w:val="00BC4827"/>
    <w:rsid w:val="00BC53F2"/>
    <w:rsid w:val="00BC5ACE"/>
    <w:rsid w:val="00BD0740"/>
    <w:rsid w:val="00BD074C"/>
    <w:rsid w:val="00BD09F5"/>
    <w:rsid w:val="00BD13A7"/>
    <w:rsid w:val="00BD257C"/>
    <w:rsid w:val="00BD279D"/>
    <w:rsid w:val="00BD2F0F"/>
    <w:rsid w:val="00BD3926"/>
    <w:rsid w:val="00BD3C3B"/>
    <w:rsid w:val="00BD3FBB"/>
    <w:rsid w:val="00BD41C1"/>
    <w:rsid w:val="00BD42DF"/>
    <w:rsid w:val="00BD4ADD"/>
    <w:rsid w:val="00BD5CA8"/>
    <w:rsid w:val="00BD5CE9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C38"/>
    <w:rsid w:val="00BE4232"/>
    <w:rsid w:val="00BE4E66"/>
    <w:rsid w:val="00BE5CFD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E69"/>
    <w:rsid w:val="00BF0F58"/>
    <w:rsid w:val="00BF1007"/>
    <w:rsid w:val="00BF2045"/>
    <w:rsid w:val="00BF2BFA"/>
    <w:rsid w:val="00BF3228"/>
    <w:rsid w:val="00BF3400"/>
    <w:rsid w:val="00BF37C1"/>
    <w:rsid w:val="00BF395D"/>
    <w:rsid w:val="00BF4390"/>
    <w:rsid w:val="00BF4E8E"/>
    <w:rsid w:val="00BF54BE"/>
    <w:rsid w:val="00BF5659"/>
    <w:rsid w:val="00BF5843"/>
    <w:rsid w:val="00BF68BB"/>
    <w:rsid w:val="00BF6BCC"/>
    <w:rsid w:val="00BF6E24"/>
    <w:rsid w:val="00BF6F62"/>
    <w:rsid w:val="00C00273"/>
    <w:rsid w:val="00C00D07"/>
    <w:rsid w:val="00C01284"/>
    <w:rsid w:val="00C01F18"/>
    <w:rsid w:val="00C02101"/>
    <w:rsid w:val="00C0253B"/>
    <w:rsid w:val="00C02768"/>
    <w:rsid w:val="00C04100"/>
    <w:rsid w:val="00C054FF"/>
    <w:rsid w:val="00C05939"/>
    <w:rsid w:val="00C05BA7"/>
    <w:rsid w:val="00C065BF"/>
    <w:rsid w:val="00C0662E"/>
    <w:rsid w:val="00C07168"/>
    <w:rsid w:val="00C0781F"/>
    <w:rsid w:val="00C07A03"/>
    <w:rsid w:val="00C10150"/>
    <w:rsid w:val="00C11614"/>
    <w:rsid w:val="00C118D8"/>
    <w:rsid w:val="00C11C3F"/>
    <w:rsid w:val="00C1259F"/>
    <w:rsid w:val="00C12E55"/>
    <w:rsid w:val="00C12FFF"/>
    <w:rsid w:val="00C13D47"/>
    <w:rsid w:val="00C147E1"/>
    <w:rsid w:val="00C155EF"/>
    <w:rsid w:val="00C16487"/>
    <w:rsid w:val="00C164A9"/>
    <w:rsid w:val="00C167A9"/>
    <w:rsid w:val="00C16C4E"/>
    <w:rsid w:val="00C1754C"/>
    <w:rsid w:val="00C175AE"/>
    <w:rsid w:val="00C17C6B"/>
    <w:rsid w:val="00C17E7B"/>
    <w:rsid w:val="00C203DB"/>
    <w:rsid w:val="00C20A0B"/>
    <w:rsid w:val="00C220B7"/>
    <w:rsid w:val="00C225BF"/>
    <w:rsid w:val="00C22C45"/>
    <w:rsid w:val="00C23A0F"/>
    <w:rsid w:val="00C252E5"/>
    <w:rsid w:val="00C255FF"/>
    <w:rsid w:val="00C25775"/>
    <w:rsid w:val="00C25A4B"/>
    <w:rsid w:val="00C26696"/>
    <w:rsid w:val="00C268F7"/>
    <w:rsid w:val="00C27AF1"/>
    <w:rsid w:val="00C27F99"/>
    <w:rsid w:val="00C301A6"/>
    <w:rsid w:val="00C30CC2"/>
    <w:rsid w:val="00C3238A"/>
    <w:rsid w:val="00C34FA5"/>
    <w:rsid w:val="00C373A8"/>
    <w:rsid w:val="00C37B2E"/>
    <w:rsid w:val="00C37CB1"/>
    <w:rsid w:val="00C402C4"/>
    <w:rsid w:val="00C4072E"/>
    <w:rsid w:val="00C41603"/>
    <w:rsid w:val="00C43488"/>
    <w:rsid w:val="00C4375E"/>
    <w:rsid w:val="00C44065"/>
    <w:rsid w:val="00C4612B"/>
    <w:rsid w:val="00C47765"/>
    <w:rsid w:val="00C503BF"/>
    <w:rsid w:val="00C50450"/>
    <w:rsid w:val="00C50EB1"/>
    <w:rsid w:val="00C51210"/>
    <w:rsid w:val="00C51879"/>
    <w:rsid w:val="00C51B57"/>
    <w:rsid w:val="00C53527"/>
    <w:rsid w:val="00C544E8"/>
    <w:rsid w:val="00C54C8A"/>
    <w:rsid w:val="00C55DF9"/>
    <w:rsid w:val="00C561BD"/>
    <w:rsid w:val="00C56D37"/>
    <w:rsid w:val="00C57D98"/>
    <w:rsid w:val="00C605FA"/>
    <w:rsid w:val="00C60770"/>
    <w:rsid w:val="00C610FE"/>
    <w:rsid w:val="00C6252D"/>
    <w:rsid w:val="00C6321E"/>
    <w:rsid w:val="00C6330A"/>
    <w:rsid w:val="00C636D3"/>
    <w:rsid w:val="00C637AF"/>
    <w:rsid w:val="00C63962"/>
    <w:rsid w:val="00C63C81"/>
    <w:rsid w:val="00C64FD3"/>
    <w:rsid w:val="00C656C8"/>
    <w:rsid w:val="00C657A8"/>
    <w:rsid w:val="00C66331"/>
    <w:rsid w:val="00C6734F"/>
    <w:rsid w:val="00C67497"/>
    <w:rsid w:val="00C67814"/>
    <w:rsid w:val="00C67983"/>
    <w:rsid w:val="00C70453"/>
    <w:rsid w:val="00C70E12"/>
    <w:rsid w:val="00C70FDB"/>
    <w:rsid w:val="00C71708"/>
    <w:rsid w:val="00C71719"/>
    <w:rsid w:val="00C724E3"/>
    <w:rsid w:val="00C72740"/>
    <w:rsid w:val="00C72F71"/>
    <w:rsid w:val="00C73C5E"/>
    <w:rsid w:val="00C743D9"/>
    <w:rsid w:val="00C749C3"/>
    <w:rsid w:val="00C74A3B"/>
    <w:rsid w:val="00C74BCC"/>
    <w:rsid w:val="00C74D28"/>
    <w:rsid w:val="00C771AF"/>
    <w:rsid w:val="00C771EE"/>
    <w:rsid w:val="00C77F29"/>
    <w:rsid w:val="00C80551"/>
    <w:rsid w:val="00C80974"/>
    <w:rsid w:val="00C81781"/>
    <w:rsid w:val="00C81E06"/>
    <w:rsid w:val="00C84330"/>
    <w:rsid w:val="00C84B53"/>
    <w:rsid w:val="00C84B7A"/>
    <w:rsid w:val="00C85734"/>
    <w:rsid w:val="00C857F8"/>
    <w:rsid w:val="00C85868"/>
    <w:rsid w:val="00C85A08"/>
    <w:rsid w:val="00C86568"/>
    <w:rsid w:val="00C87FAA"/>
    <w:rsid w:val="00C90661"/>
    <w:rsid w:val="00C90D9D"/>
    <w:rsid w:val="00C915F5"/>
    <w:rsid w:val="00C92B43"/>
    <w:rsid w:val="00C92DFB"/>
    <w:rsid w:val="00C94506"/>
    <w:rsid w:val="00C94EDA"/>
    <w:rsid w:val="00C94F83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A7CDF"/>
    <w:rsid w:val="00CB0931"/>
    <w:rsid w:val="00CB09C2"/>
    <w:rsid w:val="00CB0A8E"/>
    <w:rsid w:val="00CB17DC"/>
    <w:rsid w:val="00CB1C5D"/>
    <w:rsid w:val="00CB20B8"/>
    <w:rsid w:val="00CB25A8"/>
    <w:rsid w:val="00CB35B7"/>
    <w:rsid w:val="00CB3DB1"/>
    <w:rsid w:val="00CB4227"/>
    <w:rsid w:val="00CB4DCD"/>
    <w:rsid w:val="00CB5EDD"/>
    <w:rsid w:val="00CB5FCC"/>
    <w:rsid w:val="00CB610D"/>
    <w:rsid w:val="00CB68E6"/>
    <w:rsid w:val="00CB6923"/>
    <w:rsid w:val="00CB6E0D"/>
    <w:rsid w:val="00CB6E42"/>
    <w:rsid w:val="00CB6E49"/>
    <w:rsid w:val="00CC0DB6"/>
    <w:rsid w:val="00CC1D95"/>
    <w:rsid w:val="00CC216E"/>
    <w:rsid w:val="00CC2280"/>
    <w:rsid w:val="00CC22B5"/>
    <w:rsid w:val="00CC2413"/>
    <w:rsid w:val="00CC3278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557"/>
    <w:rsid w:val="00CD48AA"/>
    <w:rsid w:val="00CD4CB1"/>
    <w:rsid w:val="00CD4CFF"/>
    <w:rsid w:val="00CD4D81"/>
    <w:rsid w:val="00CD515D"/>
    <w:rsid w:val="00CD66F9"/>
    <w:rsid w:val="00CD6D10"/>
    <w:rsid w:val="00CD776E"/>
    <w:rsid w:val="00CE07A8"/>
    <w:rsid w:val="00CE0C2A"/>
    <w:rsid w:val="00CE10DF"/>
    <w:rsid w:val="00CE1A19"/>
    <w:rsid w:val="00CE1F02"/>
    <w:rsid w:val="00CE210B"/>
    <w:rsid w:val="00CE21F0"/>
    <w:rsid w:val="00CE26DD"/>
    <w:rsid w:val="00CE30BD"/>
    <w:rsid w:val="00CE5962"/>
    <w:rsid w:val="00CE5E84"/>
    <w:rsid w:val="00CE6B97"/>
    <w:rsid w:val="00CE6BD9"/>
    <w:rsid w:val="00CE79DA"/>
    <w:rsid w:val="00CF2DC2"/>
    <w:rsid w:val="00CF2F42"/>
    <w:rsid w:val="00CF35F6"/>
    <w:rsid w:val="00CF41DE"/>
    <w:rsid w:val="00CF5BC2"/>
    <w:rsid w:val="00CF7C00"/>
    <w:rsid w:val="00CF7DDB"/>
    <w:rsid w:val="00D0012B"/>
    <w:rsid w:val="00D01682"/>
    <w:rsid w:val="00D01693"/>
    <w:rsid w:val="00D01E17"/>
    <w:rsid w:val="00D03AF4"/>
    <w:rsid w:val="00D03CD5"/>
    <w:rsid w:val="00D03F9A"/>
    <w:rsid w:val="00D03FB9"/>
    <w:rsid w:val="00D041BA"/>
    <w:rsid w:val="00D06BF4"/>
    <w:rsid w:val="00D07272"/>
    <w:rsid w:val="00D078D2"/>
    <w:rsid w:val="00D109A0"/>
    <w:rsid w:val="00D11675"/>
    <w:rsid w:val="00D12112"/>
    <w:rsid w:val="00D125DB"/>
    <w:rsid w:val="00D14817"/>
    <w:rsid w:val="00D14EB0"/>
    <w:rsid w:val="00D163EA"/>
    <w:rsid w:val="00D176EA"/>
    <w:rsid w:val="00D17F91"/>
    <w:rsid w:val="00D206E7"/>
    <w:rsid w:val="00D210F2"/>
    <w:rsid w:val="00D21F95"/>
    <w:rsid w:val="00D223B1"/>
    <w:rsid w:val="00D231F8"/>
    <w:rsid w:val="00D236EC"/>
    <w:rsid w:val="00D237BF"/>
    <w:rsid w:val="00D23B20"/>
    <w:rsid w:val="00D2471D"/>
    <w:rsid w:val="00D250AE"/>
    <w:rsid w:val="00D251C1"/>
    <w:rsid w:val="00D26053"/>
    <w:rsid w:val="00D26AB7"/>
    <w:rsid w:val="00D26C14"/>
    <w:rsid w:val="00D26C45"/>
    <w:rsid w:val="00D27016"/>
    <w:rsid w:val="00D275BD"/>
    <w:rsid w:val="00D279AF"/>
    <w:rsid w:val="00D30117"/>
    <w:rsid w:val="00D30EF7"/>
    <w:rsid w:val="00D315AE"/>
    <w:rsid w:val="00D317F9"/>
    <w:rsid w:val="00D3235D"/>
    <w:rsid w:val="00D348D4"/>
    <w:rsid w:val="00D36ABF"/>
    <w:rsid w:val="00D36F8F"/>
    <w:rsid w:val="00D373B4"/>
    <w:rsid w:val="00D4060A"/>
    <w:rsid w:val="00D4061E"/>
    <w:rsid w:val="00D41202"/>
    <w:rsid w:val="00D42360"/>
    <w:rsid w:val="00D426E7"/>
    <w:rsid w:val="00D440F8"/>
    <w:rsid w:val="00D4418D"/>
    <w:rsid w:val="00D45372"/>
    <w:rsid w:val="00D46DAE"/>
    <w:rsid w:val="00D4778B"/>
    <w:rsid w:val="00D51B49"/>
    <w:rsid w:val="00D51C0A"/>
    <w:rsid w:val="00D51E35"/>
    <w:rsid w:val="00D524D1"/>
    <w:rsid w:val="00D536AB"/>
    <w:rsid w:val="00D53D24"/>
    <w:rsid w:val="00D541AA"/>
    <w:rsid w:val="00D54674"/>
    <w:rsid w:val="00D548D6"/>
    <w:rsid w:val="00D565FA"/>
    <w:rsid w:val="00D56F2A"/>
    <w:rsid w:val="00D57C80"/>
    <w:rsid w:val="00D57FD6"/>
    <w:rsid w:val="00D60749"/>
    <w:rsid w:val="00D61C44"/>
    <w:rsid w:val="00D6245A"/>
    <w:rsid w:val="00D63AF9"/>
    <w:rsid w:val="00D63EC7"/>
    <w:rsid w:val="00D647F6"/>
    <w:rsid w:val="00D64B36"/>
    <w:rsid w:val="00D64F40"/>
    <w:rsid w:val="00D6508A"/>
    <w:rsid w:val="00D650E3"/>
    <w:rsid w:val="00D65199"/>
    <w:rsid w:val="00D6530A"/>
    <w:rsid w:val="00D7000F"/>
    <w:rsid w:val="00D70237"/>
    <w:rsid w:val="00D70B7A"/>
    <w:rsid w:val="00D71564"/>
    <w:rsid w:val="00D71637"/>
    <w:rsid w:val="00D716B4"/>
    <w:rsid w:val="00D71A71"/>
    <w:rsid w:val="00D71B0A"/>
    <w:rsid w:val="00D726BF"/>
    <w:rsid w:val="00D72E7E"/>
    <w:rsid w:val="00D7355A"/>
    <w:rsid w:val="00D74995"/>
    <w:rsid w:val="00D74C32"/>
    <w:rsid w:val="00D75841"/>
    <w:rsid w:val="00D76C05"/>
    <w:rsid w:val="00D772B6"/>
    <w:rsid w:val="00D77779"/>
    <w:rsid w:val="00D80251"/>
    <w:rsid w:val="00D8045C"/>
    <w:rsid w:val="00D80690"/>
    <w:rsid w:val="00D80760"/>
    <w:rsid w:val="00D80ED0"/>
    <w:rsid w:val="00D81738"/>
    <w:rsid w:val="00D85D4B"/>
    <w:rsid w:val="00D86738"/>
    <w:rsid w:val="00D86A45"/>
    <w:rsid w:val="00D87331"/>
    <w:rsid w:val="00D876EA"/>
    <w:rsid w:val="00D90155"/>
    <w:rsid w:val="00D907DC"/>
    <w:rsid w:val="00D90FB0"/>
    <w:rsid w:val="00D9144A"/>
    <w:rsid w:val="00D923F6"/>
    <w:rsid w:val="00D93CE7"/>
    <w:rsid w:val="00D93DA4"/>
    <w:rsid w:val="00D94335"/>
    <w:rsid w:val="00D94531"/>
    <w:rsid w:val="00D94B7E"/>
    <w:rsid w:val="00D9718D"/>
    <w:rsid w:val="00D97FE7"/>
    <w:rsid w:val="00DA0FB8"/>
    <w:rsid w:val="00DA1A0F"/>
    <w:rsid w:val="00DA310E"/>
    <w:rsid w:val="00DA3C9E"/>
    <w:rsid w:val="00DA3DD1"/>
    <w:rsid w:val="00DA40B8"/>
    <w:rsid w:val="00DA466E"/>
    <w:rsid w:val="00DA4D2E"/>
    <w:rsid w:val="00DA536B"/>
    <w:rsid w:val="00DA5611"/>
    <w:rsid w:val="00DA66AD"/>
    <w:rsid w:val="00DA6AAA"/>
    <w:rsid w:val="00DA6E73"/>
    <w:rsid w:val="00DA702D"/>
    <w:rsid w:val="00DB1296"/>
    <w:rsid w:val="00DB21C9"/>
    <w:rsid w:val="00DB25E4"/>
    <w:rsid w:val="00DB37EA"/>
    <w:rsid w:val="00DB3A4A"/>
    <w:rsid w:val="00DB4718"/>
    <w:rsid w:val="00DB4ED5"/>
    <w:rsid w:val="00DB5331"/>
    <w:rsid w:val="00DB59EA"/>
    <w:rsid w:val="00DB5ACD"/>
    <w:rsid w:val="00DB5EE1"/>
    <w:rsid w:val="00DB63CF"/>
    <w:rsid w:val="00DB6F68"/>
    <w:rsid w:val="00DB7AA1"/>
    <w:rsid w:val="00DC1C73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B9E"/>
    <w:rsid w:val="00DC7AC4"/>
    <w:rsid w:val="00DC7EE8"/>
    <w:rsid w:val="00DD0EB9"/>
    <w:rsid w:val="00DD2737"/>
    <w:rsid w:val="00DD2AA9"/>
    <w:rsid w:val="00DD3588"/>
    <w:rsid w:val="00DD3603"/>
    <w:rsid w:val="00DD38EF"/>
    <w:rsid w:val="00DD3A71"/>
    <w:rsid w:val="00DD54AC"/>
    <w:rsid w:val="00DD6720"/>
    <w:rsid w:val="00DD69AE"/>
    <w:rsid w:val="00DD72E4"/>
    <w:rsid w:val="00DD7C4C"/>
    <w:rsid w:val="00DD7C4E"/>
    <w:rsid w:val="00DD7EFF"/>
    <w:rsid w:val="00DE064F"/>
    <w:rsid w:val="00DE0A72"/>
    <w:rsid w:val="00DE0B72"/>
    <w:rsid w:val="00DE152C"/>
    <w:rsid w:val="00DE2922"/>
    <w:rsid w:val="00DE2CCC"/>
    <w:rsid w:val="00DE2F9C"/>
    <w:rsid w:val="00DE34CF"/>
    <w:rsid w:val="00DE3C12"/>
    <w:rsid w:val="00DE3CA1"/>
    <w:rsid w:val="00DE4051"/>
    <w:rsid w:val="00DE4880"/>
    <w:rsid w:val="00DE4FD9"/>
    <w:rsid w:val="00DE6002"/>
    <w:rsid w:val="00DE6FE4"/>
    <w:rsid w:val="00DE7432"/>
    <w:rsid w:val="00DE7B0F"/>
    <w:rsid w:val="00DE7B56"/>
    <w:rsid w:val="00DF019A"/>
    <w:rsid w:val="00DF181C"/>
    <w:rsid w:val="00DF24C4"/>
    <w:rsid w:val="00DF30FE"/>
    <w:rsid w:val="00DF3D62"/>
    <w:rsid w:val="00DF4091"/>
    <w:rsid w:val="00DF457E"/>
    <w:rsid w:val="00DF6272"/>
    <w:rsid w:val="00DF703B"/>
    <w:rsid w:val="00DF79DB"/>
    <w:rsid w:val="00DF7D0E"/>
    <w:rsid w:val="00E00CD9"/>
    <w:rsid w:val="00E01551"/>
    <w:rsid w:val="00E01887"/>
    <w:rsid w:val="00E019C2"/>
    <w:rsid w:val="00E01B9A"/>
    <w:rsid w:val="00E022D3"/>
    <w:rsid w:val="00E02AC8"/>
    <w:rsid w:val="00E02F75"/>
    <w:rsid w:val="00E03175"/>
    <w:rsid w:val="00E03AF8"/>
    <w:rsid w:val="00E03D72"/>
    <w:rsid w:val="00E04062"/>
    <w:rsid w:val="00E04BD9"/>
    <w:rsid w:val="00E050C7"/>
    <w:rsid w:val="00E051A2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469A"/>
    <w:rsid w:val="00E15361"/>
    <w:rsid w:val="00E1539B"/>
    <w:rsid w:val="00E157A1"/>
    <w:rsid w:val="00E157CD"/>
    <w:rsid w:val="00E15AC9"/>
    <w:rsid w:val="00E16778"/>
    <w:rsid w:val="00E1758F"/>
    <w:rsid w:val="00E179CE"/>
    <w:rsid w:val="00E20569"/>
    <w:rsid w:val="00E2059D"/>
    <w:rsid w:val="00E20C95"/>
    <w:rsid w:val="00E20E48"/>
    <w:rsid w:val="00E21F76"/>
    <w:rsid w:val="00E2251B"/>
    <w:rsid w:val="00E23240"/>
    <w:rsid w:val="00E242A7"/>
    <w:rsid w:val="00E243D1"/>
    <w:rsid w:val="00E24E8B"/>
    <w:rsid w:val="00E25FA4"/>
    <w:rsid w:val="00E26EA4"/>
    <w:rsid w:val="00E27D80"/>
    <w:rsid w:val="00E304DD"/>
    <w:rsid w:val="00E30B66"/>
    <w:rsid w:val="00E3124B"/>
    <w:rsid w:val="00E3239B"/>
    <w:rsid w:val="00E32EF4"/>
    <w:rsid w:val="00E330E9"/>
    <w:rsid w:val="00E334F8"/>
    <w:rsid w:val="00E35004"/>
    <w:rsid w:val="00E356CA"/>
    <w:rsid w:val="00E35B05"/>
    <w:rsid w:val="00E35B62"/>
    <w:rsid w:val="00E36979"/>
    <w:rsid w:val="00E40399"/>
    <w:rsid w:val="00E40E5A"/>
    <w:rsid w:val="00E41344"/>
    <w:rsid w:val="00E42F0A"/>
    <w:rsid w:val="00E43576"/>
    <w:rsid w:val="00E43874"/>
    <w:rsid w:val="00E43C64"/>
    <w:rsid w:val="00E4435C"/>
    <w:rsid w:val="00E44E66"/>
    <w:rsid w:val="00E46117"/>
    <w:rsid w:val="00E4747F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4094"/>
    <w:rsid w:val="00E54995"/>
    <w:rsid w:val="00E55966"/>
    <w:rsid w:val="00E56910"/>
    <w:rsid w:val="00E56D73"/>
    <w:rsid w:val="00E5778F"/>
    <w:rsid w:val="00E577AB"/>
    <w:rsid w:val="00E577B1"/>
    <w:rsid w:val="00E57EC9"/>
    <w:rsid w:val="00E60327"/>
    <w:rsid w:val="00E603ED"/>
    <w:rsid w:val="00E61BC6"/>
    <w:rsid w:val="00E62AF5"/>
    <w:rsid w:val="00E62FA7"/>
    <w:rsid w:val="00E63716"/>
    <w:rsid w:val="00E64251"/>
    <w:rsid w:val="00E643FD"/>
    <w:rsid w:val="00E648F5"/>
    <w:rsid w:val="00E64BDD"/>
    <w:rsid w:val="00E64F93"/>
    <w:rsid w:val="00E65432"/>
    <w:rsid w:val="00E6561C"/>
    <w:rsid w:val="00E65772"/>
    <w:rsid w:val="00E658A3"/>
    <w:rsid w:val="00E6595E"/>
    <w:rsid w:val="00E65BE7"/>
    <w:rsid w:val="00E66C6E"/>
    <w:rsid w:val="00E66F69"/>
    <w:rsid w:val="00E67B54"/>
    <w:rsid w:val="00E67E32"/>
    <w:rsid w:val="00E67F40"/>
    <w:rsid w:val="00E70366"/>
    <w:rsid w:val="00E736E8"/>
    <w:rsid w:val="00E73ADE"/>
    <w:rsid w:val="00E74464"/>
    <w:rsid w:val="00E74646"/>
    <w:rsid w:val="00E749B4"/>
    <w:rsid w:val="00E7528C"/>
    <w:rsid w:val="00E7589A"/>
    <w:rsid w:val="00E75E9F"/>
    <w:rsid w:val="00E76F6B"/>
    <w:rsid w:val="00E77528"/>
    <w:rsid w:val="00E77670"/>
    <w:rsid w:val="00E777C8"/>
    <w:rsid w:val="00E77AB5"/>
    <w:rsid w:val="00E77DFC"/>
    <w:rsid w:val="00E8035A"/>
    <w:rsid w:val="00E81658"/>
    <w:rsid w:val="00E8184A"/>
    <w:rsid w:val="00E81B72"/>
    <w:rsid w:val="00E8216A"/>
    <w:rsid w:val="00E82E83"/>
    <w:rsid w:val="00E82E89"/>
    <w:rsid w:val="00E82F68"/>
    <w:rsid w:val="00E83602"/>
    <w:rsid w:val="00E83ACC"/>
    <w:rsid w:val="00E83D62"/>
    <w:rsid w:val="00E8418B"/>
    <w:rsid w:val="00E84F17"/>
    <w:rsid w:val="00E8559F"/>
    <w:rsid w:val="00E85805"/>
    <w:rsid w:val="00E86A86"/>
    <w:rsid w:val="00E86D3A"/>
    <w:rsid w:val="00E86FF9"/>
    <w:rsid w:val="00E90686"/>
    <w:rsid w:val="00E913A1"/>
    <w:rsid w:val="00E920CC"/>
    <w:rsid w:val="00E92325"/>
    <w:rsid w:val="00E92696"/>
    <w:rsid w:val="00E92BFC"/>
    <w:rsid w:val="00E9310E"/>
    <w:rsid w:val="00E948DA"/>
    <w:rsid w:val="00E948E6"/>
    <w:rsid w:val="00E95E21"/>
    <w:rsid w:val="00E95EB6"/>
    <w:rsid w:val="00E960B6"/>
    <w:rsid w:val="00E96546"/>
    <w:rsid w:val="00E97213"/>
    <w:rsid w:val="00E97292"/>
    <w:rsid w:val="00E97A2A"/>
    <w:rsid w:val="00E97D02"/>
    <w:rsid w:val="00EA0D1C"/>
    <w:rsid w:val="00EA1183"/>
    <w:rsid w:val="00EA1474"/>
    <w:rsid w:val="00EA15F4"/>
    <w:rsid w:val="00EA1B0E"/>
    <w:rsid w:val="00EA1B14"/>
    <w:rsid w:val="00EA2162"/>
    <w:rsid w:val="00EA2A11"/>
    <w:rsid w:val="00EA32E0"/>
    <w:rsid w:val="00EA3671"/>
    <w:rsid w:val="00EA3720"/>
    <w:rsid w:val="00EA44EB"/>
    <w:rsid w:val="00EA51F6"/>
    <w:rsid w:val="00EA532A"/>
    <w:rsid w:val="00EA6C42"/>
    <w:rsid w:val="00EA7DCD"/>
    <w:rsid w:val="00EB0305"/>
    <w:rsid w:val="00EB1960"/>
    <w:rsid w:val="00EB20C3"/>
    <w:rsid w:val="00EB2E28"/>
    <w:rsid w:val="00EB355E"/>
    <w:rsid w:val="00EB3626"/>
    <w:rsid w:val="00EB3818"/>
    <w:rsid w:val="00EB38CF"/>
    <w:rsid w:val="00EB47FE"/>
    <w:rsid w:val="00EB4F7B"/>
    <w:rsid w:val="00EB5049"/>
    <w:rsid w:val="00EB552E"/>
    <w:rsid w:val="00EB61E9"/>
    <w:rsid w:val="00EB6C2F"/>
    <w:rsid w:val="00EB71E8"/>
    <w:rsid w:val="00EC040E"/>
    <w:rsid w:val="00EC107C"/>
    <w:rsid w:val="00EC134D"/>
    <w:rsid w:val="00EC1729"/>
    <w:rsid w:val="00EC1BCB"/>
    <w:rsid w:val="00EC21C2"/>
    <w:rsid w:val="00EC307E"/>
    <w:rsid w:val="00EC358D"/>
    <w:rsid w:val="00EC388F"/>
    <w:rsid w:val="00EC3C5A"/>
    <w:rsid w:val="00EC455B"/>
    <w:rsid w:val="00EC4624"/>
    <w:rsid w:val="00EC4B4B"/>
    <w:rsid w:val="00EC5258"/>
    <w:rsid w:val="00EC559D"/>
    <w:rsid w:val="00EC6355"/>
    <w:rsid w:val="00EC6462"/>
    <w:rsid w:val="00EC75C6"/>
    <w:rsid w:val="00EC768D"/>
    <w:rsid w:val="00EC787A"/>
    <w:rsid w:val="00EC7D27"/>
    <w:rsid w:val="00ED0067"/>
    <w:rsid w:val="00ED080F"/>
    <w:rsid w:val="00ED0D7E"/>
    <w:rsid w:val="00ED1072"/>
    <w:rsid w:val="00ED16B3"/>
    <w:rsid w:val="00ED1A1C"/>
    <w:rsid w:val="00ED1B6B"/>
    <w:rsid w:val="00ED1BA3"/>
    <w:rsid w:val="00ED2FAF"/>
    <w:rsid w:val="00ED3B11"/>
    <w:rsid w:val="00ED54B6"/>
    <w:rsid w:val="00ED5BA6"/>
    <w:rsid w:val="00ED5F7A"/>
    <w:rsid w:val="00ED65CD"/>
    <w:rsid w:val="00ED6BF3"/>
    <w:rsid w:val="00ED7220"/>
    <w:rsid w:val="00ED7AE1"/>
    <w:rsid w:val="00EE016C"/>
    <w:rsid w:val="00EE08B8"/>
    <w:rsid w:val="00EE13F6"/>
    <w:rsid w:val="00EE1B8A"/>
    <w:rsid w:val="00EE23E9"/>
    <w:rsid w:val="00EE3106"/>
    <w:rsid w:val="00EE32CE"/>
    <w:rsid w:val="00EE3644"/>
    <w:rsid w:val="00EE3BD7"/>
    <w:rsid w:val="00EE3D1D"/>
    <w:rsid w:val="00EE3DDF"/>
    <w:rsid w:val="00EE4339"/>
    <w:rsid w:val="00EE48EB"/>
    <w:rsid w:val="00EE5707"/>
    <w:rsid w:val="00EE6163"/>
    <w:rsid w:val="00EE69E2"/>
    <w:rsid w:val="00EE6F57"/>
    <w:rsid w:val="00EE7279"/>
    <w:rsid w:val="00EE73A2"/>
    <w:rsid w:val="00EE7D7C"/>
    <w:rsid w:val="00EE7DEA"/>
    <w:rsid w:val="00EE7DF1"/>
    <w:rsid w:val="00EF04A2"/>
    <w:rsid w:val="00EF06D2"/>
    <w:rsid w:val="00EF161C"/>
    <w:rsid w:val="00EF1639"/>
    <w:rsid w:val="00EF21B4"/>
    <w:rsid w:val="00EF2AD1"/>
    <w:rsid w:val="00EF3078"/>
    <w:rsid w:val="00EF3306"/>
    <w:rsid w:val="00EF4090"/>
    <w:rsid w:val="00EF451D"/>
    <w:rsid w:val="00EF46F5"/>
    <w:rsid w:val="00EF4894"/>
    <w:rsid w:val="00EF7372"/>
    <w:rsid w:val="00EF7E99"/>
    <w:rsid w:val="00EF7F85"/>
    <w:rsid w:val="00F00067"/>
    <w:rsid w:val="00F000EE"/>
    <w:rsid w:val="00F0108E"/>
    <w:rsid w:val="00F011E2"/>
    <w:rsid w:val="00F01732"/>
    <w:rsid w:val="00F02065"/>
    <w:rsid w:val="00F02452"/>
    <w:rsid w:val="00F02763"/>
    <w:rsid w:val="00F02802"/>
    <w:rsid w:val="00F02CEB"/>
    <w:rsid w:val="00F03B47"/>
    <w:rsid w:val="00F04256"/>
    <w:rsid w:val="00F05345"/>
    <w:rsid w:val="00F0536D"/>
    <w:rsid w:val="00F053DC"/>
    <w:rsid w:val="00F05F55"/>
    <w:rsid w:val="00F05FB8"/>
    <w:rsid w:val="00F11233"/>
    <w:rsid w:val="00F114F9"/>
    <w:rsid w:val="00F115EA"/>
    <w:rsid w:val="00F12578"/>
    <w:rsid w:val="00F12E75"/>
    <w:rsid w:val="00F134EA"/>
    <w:rsid w:val="00F136C2"/>
    <w:rsid w:val="00F14BCF"/>
    <w:rsid w:val="00F14F8E"/>
    <w:rsid w:val="00F1568B"/>
    <w:rsid w:val="00F16365"/>
    <w:rsid w:val="00F1773B"/>
    <w:rsid w:val="00F20AF0"/>
    <w:rsid w:val="00F20B9C"/>
    <w:rsid w:val="00F212F3"/>
    <w:rsid w:val="00F214CC"/>
    <w:rsid w:val="00F215B6"/>
    <w:rsid w:val="00F219E1"/>
    <w:rsid w:val="00F21EA8"/>
    <w:rsid w:val="00F22266"/>
    <w:rsid w:val="00F22B94"/>
    <w:rsid w:val="00F23507"/>
    <w:rsid w:val="00F2451F"/>
    <w:rsid w:val="00F2456B"/>
    <w:rsid w:val="00F2502D"/>
    <w:rsid w:val="00F25BF3"/>
    <w:rsid w:val="00F25D98"/>
    <w:rsid w:val="00F264B8"/>
    <w:rsid w:val="00F265A1"/>
    <w:rsid w:val="00F27E1D"/>
    <w:rsid w:val="00F300FB"/>
    <w:rsid w:val="00F30DDD"/>
    <w:rsid w:val="00F312E8"/>
    <w:rsid w:val="00F327B2"/>
    <w:rsid w:val="00F32A2F"/>
    <w:rsid w:val="00F32E6A"/>
    <w:rsid w:val="00F33F63"/>
    <w:rsid w:val="00F34600"/>
    <w:rsid w:val="00F34BCE"/>
    <w:rsid w:val="00F34CFD"/>
    <w:rsid w:val="00F35391"/>
    <w:rsid w:val="00F353B5"/>
    <w:rsid w:val="00F35D61"/>
    <w:rsid w:val="00F377FF"/>
    <w:rsid w:val="00F40353"/>
    <w:rsid w:val="00F406A6"/>
    <w:rsid w:val="00F40A51"/>
    <w:rsid w:val="00F40AFC"/>
    <w:rsid w:val="00F4127C"/>
    <w:rsid w:val="00F41C2C"/>
    <w:rsid w:val="00F420EA"/>
    <w:rsid w:val="00F424FB"/>
    <w:rsid w:val="00F428CA"/>
    <w:rsid w:val="00F4399F"/>
    <w:rsid w:val="00F43BCC"/>
    <w:rsid w:val="00F44BA7"/>
    <w:rsid w:val="00F44FD4"/>
    <w:rsid w:val="00F4514B"/>
    <w:rsid w:val="00F45C34"/>
    <w:rsid w:val="00F469C5"/>
    <w:rsid w:val="00F5024A"/>
    <w:rsid w:val="00F507B4"/>
    <w:rsid w:val="00F51B6B"/>
    <w:rsid w:val="00F52204"/>
    <w:rsid w:val="00F52F2D"/>
    <w:rsid w:val="00F532EC"/>
    <w:rsid w:val="00F5354D"/>
    <w:rsid w:val="00F54736"/>
    <w:rsid w:val="00F54FA1"/>
    <w:rsid w:val="00F5511D"/>
    <w:rsid w:val="00F553D9"/>
    <w:rsid w:val="00F563B6"/>
    <w:rsid w:val="00F56486"/>
    <w:rsid w:val="00F56EA2"/>
    <w:rsid w:val="00F57ABA"/>
    <w:rsid w:val="00F57F9F"/>
    <w:rsid w:val="00F601EA"/>
    <w:rsid w:val="00F60B1F"/>
    <w:rsid w:val="00F60C40"/>
    <w:rsid w:val="00F6168A"/>
    <w:rsid w:val="00F61DCA"/>
    <w:rsid w:val="00F62252"/>
    <w:rsid w:val="00F627A7"/>
    <w:rsid w:val="00F63506"/>
    <w:rsid w:val="00F63B24"/>
    <w:rsid w:val="00F64979"/>
    <w:rsid w:val="00F64CE0"/>
    <w:rsid w:val="00F64EA5"/>
    <w:rsid w:val="00F65A28"/>
    <w:rsid w:val="00F65C5D"/>
    <w:rsid w:val="00F6723F"/>
    <w:rsid w:val="00F673A0"/>
    <w:rsid w:val="00F67DDA"/>
    <w:rsid w:val="00F71DA2"/>
    <w:rsid w:val="00F71DAD"/>
    <w:rsid w:val="00F74451"/>
    <w:rsid w:val="00F74533"/>
    <w:rsid w:val="00F75299"/>
    <w:rsid w:val="00F7792E"/>
    <w:rsid w:val="00F80396"/>
    <w:rsid w:val="00F806BB"/>
    <w:rsid w:val="00F8204A"/>
    <w:rsid w:val="00F824CE"/>
    <w:rsid w:val="00F82513"/>
    <w:rsid w:val="00F8277F"/>
    <w:rsid w:val="00F83E73"/>
    <w:rsid w:val="00F84673"/>
    <w:rsid w:val="00F846B3"/>
    <w:rsid w:val="00F84DC1"/>
    <w:rsid w:val="00F8543F"/>
    <w:rsid w:val="00F859A5"/>
    <w:rsid w:val="00F859D1"/>
    <w:rsid w:val="00F85F14"/>
    <w:rsid w:val="00F86839"/>
    <w:rsid w:val="00F86902"/>
    <w:rsid w:val="00F86C1F"/>
    <w:rsid w:val="00F90DA8"/>
    <w:rsid w:val="00F93795"/>
    <w:rsid w:val="00F9398C"/>
    <w:rsid w:val="00F93E66"/>
    <w:rsid w:val="00F942C6"/>
    <w:rsid w:val="00F94788"/>
    <w:rsid w:val="00F94A8C"/>
    <w:rsid w:val="00F95458"/>
    <w:rsid w:val="00F95C2B"/>
    <w:rsid w:val="00F95F5A"/>
    <w:rsid w:val="00F97C1F"/>
    <w:rsid w:val="00F97CFA"/>
    <w:rsid w:val="00F97E7E"/>
    <w:rsid w:val="00FA04B5"/>
    <w:rsid w:val="00FA0D51"/>
    <w:rsid w:val="00FA1170"/>
    <w:rsid w:val="00FA1A26"/>
    <w:rsid w:val="00FA1DB9"/>
    <w:rsid w:val="00FA208E"/>
    <w:rsid w:val="00FA21C8"/>
    <w:rsid w:val="00FA2C3F"/>
    <w:rsid w:val="00FA2C87"/>
    <w:rsid w:val="00FA2F3F"/>
    <w:rsid w:val="00FA3DE3"/>
    <w:rsid w:val="00FA4B5F"/>
    <w:rsid w:val="00FA6E41"/>
    <w:rsid w:val="00FA7972"/>
    <w:rsid w:val="00FB088F"/>
    <w:rsid w:val="00FB19AA"/>
    <w:rsid w:val="00FB24F8"/>
    <w:rsid w:val="00FB27EF"/>
    <w:rsid w:val="00FB304E"/>
    <w:rsid w:val="00FB4609"/>
    <w:rsid w:val="00FB4F95"/>
    <w:rsid w:val="00FB55B5"/>
    <w:rsid w:val="00FB5F9D"/>
    <w:rsid w:val="00FB623F"/>
    <w:rsid w:val="00FB6386"/>
    <w:rsid w:val="00FB63F1"/>
    <w:rsid w:val="00FB67C3"/>
    <w:rsid w:val="00FB6C8C"/>
    <w:rsid w:val="00FB78BE"/>
    <w:rsid w:val="00FB7B25"/>
    <w:rsid w:val="00FB7E7F"/>
    <w:rsid w:val="00FC090F"/>
    <w:rsid w:val="00FC0BD9"/>
    <w:rsid w:val="00FC0CE9"/>
    <w:rsid w:val="00FC1106"/>
    <w:rsid w:val="00FC4248"/>
    <w:rsid w:val="00FC45B5"/>
    <w:rsid w:val="00FC5449"/>
    <w:rsid w:val="00FC6C56"/>
    <w:rsid w:val="00FC6E7E"/>
    <w:rsid w:val="00FC70A3"/>
    <w:rsid w:val="00FD0B64"/>
    <w:rsid w:val="00FD14D7"/>
    <w:rsid w:val="00FD160F"/>
    <w:rsid w:val="00FD1D74"/>
    <w:rsid w:val="00FD2C7C"/>
    <w:rsid w:val="00FD3695"/>
    <w:rsid w:val="00FD3C51"/>
    <w:rsid w:val="00FD40B4"/>
    <w:rsid w:val="00FD4909"/>
    <w:rsid w:val="00FD5050"/>
    <w:rsid w:val="00FD52FB"/>
    <w:rsid w:val="00FD5639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2F3"/>
    <w:rsid w:val="00FE29DF"/>
    <w:rsid w:val="00FE2D4E"/>
    <w:rsid w:val="00FE2E9F"/>
    <w:rsid w:val="00FE38A9"/>
    <w:rsid w:val="00FE3913"/>
    <w:rsid w:val="00FE5056"/>
    <w:rsid w:val="00FE5DA2"/>
    <w:rsid w:val="00FE71CE"/>
    <w:rsid w:val="00FE79D7"/>
    <w:rsid w:val="00FE7D24"/>
    <w:rsid w:val="00FE7DCC"/>
    <w:rsid w:val="00FF0756"/>
    <w:rsid w:val="00FF0791"/>
    <w:rsid w:val="00FF0967"/>
    <w:rsid w:val="00FF2359"/>
    <w:rsid w:val="00FF3EFD"/>
    <w:rsid w:val="00FF3F50"/>
    <w:rsid w:val="00FF462B"/>
    <w:rsid w:val="00FF5522"/>
    <w:rsid w:val="00FF594B"/>
    <w:rsid w:val="00FF5B07"/>
    <w:rsid w:val="00FF60D8"/>
    <w:rsid w:val="00FF616A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2FD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uiPriority w:val="99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¥¡¡¡¡ì¬º¥¹¥È¶ÎÂä,ÁÐ³ö¶ÎÂä,¥ê¥¹¥È¶ÎÂä,列表段落1,—ño’i—Ž,列出段落1,목록 단락,リスト段落,1st level - Bullet List Paragraph,Lettre d'introduction,Paragrafo elenco,Normal bullet 2,Bullet list,列表段落11,목록단락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uiPriority w:val="59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¥¡¡¡¡ì¬º¥¹¥È¶ÎÂä Char,ÁÐ³ö¶ÎÂä Char,¥ê¥¹¥È¶ÎÂä Char,列表段落1 Char,—ño’i—Ž Char,列出段落1 Char,목록 단락 Char,リスト段落 Char,Lettre d'introduction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宋体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table" w:customStyle="1" w:styleId="Tabellengitternetz1">
    <w:name w:val="Tabellengitternetz1"/>
    <w:basedOn w:val="TableNormal"/>
    <w:rsid w:val="003E5A59"/>
    <w:rPr>
      <w:rFonts w:ascii="Times New Roman" w:eastAsia="宋体" w:hAnsi="Times New Roman"/>
      <w:lang w:val="en-GB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843633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B1Char1">
    <w:name w:val="B1 Char1"/>
    <w:locked/>
    <w:rsid w:val="001F63CA"/>
    <w:rPr>
      <w:lang w:val="en-GB" w:eastAsia="en-GB"/>
    </w:rPr>
  </w:style>
  <w:style w:type="character" w:customStyle="1" w:styleId="B1Zchn">
    <w:name w:val="B1 Zchn"/>
    <w:qFormat/>
    <w:rsid w:val="0030700E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82F68"/>
    <w:rPr>
      <w:rFonts w:ascii="Arial" w:hAnsi="Arial"/>
      <w:sz w:val="32"/>
      <w:lang w:val="en-GB" w:eastAsia="en-US"/>
    </w:rPr>
  </w:style>
  <w:style w:type="paragraph" w:customStyle="1" w:styleId="3GPPAgreements">
    <w:name w:val="3GPP Agreements"/>
    <w:basedOn w:val="Normal"/>
    <w:link w:val="3GPPAgreementsChar"/>
    <w:qFormat/>
    <w:rsid w:val="005A2D9D"/>
    <w:pPr>
      <w:numPr>
        <w:numId w:val="3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5A2D9D"/>
    <w:rPr>
      <w:rFonts w:ascii="Times New Roman" w:eastAsia="宋体" w:hAnsi="Times New Roman"/>
      <w:sz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371787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27637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568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581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99659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07472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2522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99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623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77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7639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7215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26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70931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41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500166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64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278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0288">
          <w:marLeft w:val="252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625351">
          <w:marLeft w:val="252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738564">
          <w:marLeft w:val="252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9029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08877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02052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84600">
          <w:marLeft w:val="180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636616">
          <w:marLeft w:val="180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209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2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29702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5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64174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786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25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206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10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34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34550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2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566419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8359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54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156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61007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67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623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44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8585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61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7796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25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5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11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2025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45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682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63517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097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84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13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827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0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844242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7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3626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60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622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153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5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11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137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50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654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3904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38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766327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0111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473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153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15861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235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2611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579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59967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328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3559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63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13581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4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01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5825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6642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5131">
          <w:marLeft w:val="1886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63339">
          <w:marLeft w:val="1886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1024">
          <w:marLeft w:val="1886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950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0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861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986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7551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5786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766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4696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612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3194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08225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96402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7122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7762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25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4763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344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22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55277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5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229944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8868">
          <w:marLeft w:val="1987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0846">
          <w:marLeft w:val="1987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4198">
          <w:marLeft w:val="1987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629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752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35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50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552715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97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65937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1076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2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891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43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269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723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0352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826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192FFB67-9E03-4D6E-9894-93F9B6A74E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EFE41F-F835-4D0C-A71E-FFFDB7BF2D6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779</TotalTime>
  <Pages>6</Pages>
  <Words>2057</Words>
  <Characters>11728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13758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vivo</cp:lastModifiedBy>
  <cp:revision>120</cp:revision>
  <cp:lastPrinted>1899-12-31T23:00:00Z</cp:lastPrinted>
  <dcterms:created xsi:type="dcterms:W3CDTF">2021-10-18T06:07:00Z</dcterms:created>
  <dcterms:modified xsi:type="dcterms:W3CDTF">2022-02-14T14:47:00Z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